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к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изоляторах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обязательного</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t>Дәрілік заттарды және (немесе) медициналық бұйымдарды сатып алудың үлгі шарты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r w:rsidRPr="00166F15">
              <w:rPr>
                <w:rFonts w:ascii="Times New Roman" w:hAnsi="Times New Roman"/>
                <w:color w:val="000000"/>
                <w:sz w:val="19"/>
                <w:szCs w:val="19"/>
              </w:rPr>
              <w:t>2) шот-фактура ж</w:t>
            </w:r>
            <w:r w:rsidRPr="00166F15">
              <w:rPr>
                <w:rFonts w:ascii="Times New Roman" w:hAnsi="Times New Roman"/>
                <w:color w:val="000000"/>
                <w:sz w:val="19"/>
                <w:szCs w:val="19"/>
                <w:lang w:val="kk-KZ"/>
              </w:rPr>
              <w:t xml:space="preserve">әне </w:t>
            </w:r>
            <w:r>
              <w:rPr>
                <w:rFonts w:ascii="Times New Roman" w:hAnsi="Times New Roman"/>
                <w:color w:val="000000"/>
                <w:sz w:val="19"/>
                <w:szCs w:val="19"/>
              </w:rPr>
              <w:t>тауарды жеткізу құжаты);</w:t>
            </w:r>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4-тарау. Тауарды беру және қабылдау шарттары</w:t>
            </w:r>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7. Шарт шеңберінде берілетін тауарлар техникалық ерекшелікте көрсетілген стандарттарға сәйкес келуі немесе олардан жоғары болуы тиіс.</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Өнім беруші тауарларды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5 тарау. Медициналық техниканы беру және қабылдау ерекшеліктері</w:t>
            </w:r>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15. Осы Шарт шеңберінде Өнім беруші тендерлік құжаттамада көрсетілген қызметтерді ұсынуы тиіс.</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A23E4B"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b/>
                      <w:sz w:val="19"/>
                      <w:szCs w:val="19"/>
                    </w:rPr>
                    <w:t>г.Алматы</w:t>
                  </w:r>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r w:rsidRPr="00166F15">
              <w:rPr>
                <w:rFonts w:ascii="Times New Roman" w:hAnsi="Times New Roman"/>
                <w:b/>
                <w:sz w:val="19"/>
                <w:szCs w:val="19"/>
              </w:rPr>
              <w:t xml:space="preserve">оммунальное </w:t>
            </w:r>
            <w:r>
              <w:rPr>
                <w:rFonts w:ascii="Times New Roman" w:hAnsi="Times New Roman"/>
                <w:b/>
                <w:sz w:val="19"/>
                <w:szCs w:val="19"/>
                <w:lang w:val="kk-KZ"/>
              </w:rPr>
              <w:t>г</w:t>
            </w:r>
            <w:r w:rsidR="00D15B3E" w:rsidRPr="00166F15">
              <w:rPr>
                <w:rFonts w:ascii="Times New Roman" w:hAnsi="Times New Roman"/>
                <w:b/>
                <w:sz w:val="19"/>
                <w:szCs w:val="19"/>
              </w:rPr>
              <w:t>осударственное</w:t>
            </w:r>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течении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r w:rsidR="00946244">
              <w:rPr>
                <w:rFonts w:ascii="Times New Roman" w:hAnsi="Times New Roman"/>
                <w:b/>
                <w:color w:val="000000"/>
                <w:sz w:val="19"/>
                <w:szCs w:val="19"/>
              </w:rPr>
              <w:t>.Алматы,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п/п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Наименование ЛС и МИ (или Торговое наименование</w:t>
            </w:r>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Ед.изм.</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r w:rsidRPr="00FA2439">
              <w:rPr>
                <w:rFonts w:ascii="Times New Roman" w:hAnsi="Times New Roman" w:cs="Times New Roman"/>
                <w:b/>
                <w:sz w:val="16"/>
                <w:szCs w:val="16"/>
              </w:rPr>
              <w:t>Производител</w:t>
            </w:r>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тенге, 00 тиын</w:t>
      </w:r>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г.Алматы,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0C1E6F"/>
    <w:rsid w:val="00103276"/>
    <w:rsid w:val="00180E96"/>
    <w:rsid w:val="00322576"/>
    <w:rsid w:val="0037080B"/>
    <w:rsid w:val="003B7703"/>
    <w:rsid w:val="00402546"/>
    <w:rsid w:val="004355E8"/>
    <w:rsid w:val="004B2C2E"/>
    <w:rsid w:val="005F2534"/>
    <w:rsid w:val="00686A03"/>
    <w:rsid w:val="00701910"/>
    <w:rsid w:val="00794226"/>
    <w:rsid w:val="007A52D1"/>
    <w:rsid w:val="00845891"/>
    <w:rsid w:val="0085294C"/>
    <w:rsid w:val="008855B4"/>
    <w:rsid w:val="008E59E4"/>
    <w:rsid w:val="00913838"/>
    <w:rsid w:val="00946244"/>
    <w:rsid w:val="009B5399"/>
    <w:rsid w:val="009B5715"/>
    <w:rsid w:val="009D7EDE"/>
    <w:rsid w:val="00A23E4B"/>
    <w:rsid w:val="00AA216B"/>
    <w:rsid w:val="00B121F5"/>
    <w:rsid w:val="00D15B3E"/>
    <w:rsid w:val="00D54DF0"/>
    <w:rsid w:val="00DE5D12"/>
    <w:rsid w:val="00E47E55"/>
    <w:rsid w:val="00E64C4B"/>
    <w:rsid w:val="00E769F5"/>
    <w:rsid w:val="00EC011D"/>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2024-12-12T06:57:00Z</dcterms:created>
  <dcterms:modified xsi:type="dcterms:W3CDTF">2024-12-12T06:57:00Z</dcterms:modified>
</cp:coreProperties>
</file>