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5B" w:rsidRPr="00253583" w:rsidRDefault="007E0F5B" w:rsidP="007E0F5B">
      <w:pPr>
        <w:tabs>
          <w:tab w:val="left" w:pos="142"/>
        </w:tabs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Протокол </w:t>
      </w:r>
      <w:r w:rsidRPr="00253583">
        <w:rPr>
          <w:b/>
          <w:sz w:val="20"/>
          <w:szCs w:val="20"/>
        </w:rPr>
        <w:t>об утверждении итогов закупа лекарственных средств и медицинских изделий способом запроса ценовых предложений</w:t>
      </w:r>
    </w:p>
    <w:p w:rsidR="007E0F5B" w:rsidRPr="00253583" w:rsidRDefault="007E0F5B" w:rsidP="007E0F5B">
      <w:pPr>
        <w:tabs>
          <w:tab w:val="left" w:pos="142"/>
          <w:tab w:val="center" w:pos="7699"/>
          <w:tab w:val="left" w:pos="12495"/>
        </w:tabs>
        <w:ind w:firstLine="709"/>
        <w:jc w:val="both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2"/>
        <w:gridCol w:w="9167"/>
      </w:tblGrid>
      <w:tr w:rsidR="007E0F5B" w:rsidRPr="00253583" w:rsidTr="005714A7">
        <w:trPr>
          <w:trHeight w:val="597"/>
        </w:trPr>
        <w:tc>
          <w:tcPr>
            <w:tcW w:w="5542" w:type="dxa"/>
          </w:tcPr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>г. Алматы</w:t>
            </w:r>
          </w:p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</w:tcPr>
          <w:p w:rsidR="007E0F5B" w:rsidRPr="00253583" w:rsidRDefault="007E0F5B" w:rsidP="005714A7">
            <w:pPr>
              <w:tabs>
                <w:tab w:val="left" w:pos="142"/>
              </w:tabs>
              <w:jc w:val="right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 xml:space="preserve">                          «</w:t>
            </w:r>
            <w:r w:rsidR="00AE4208">
              <w:rPr>
                <w:b/>
                <w:sz w:val="20"/>
                <w:szCs w:val="20"/>
                <w:lang w:eastAsia="en-US"/>
              </w:rPr>
              <w:t>0</w:t>
            </w:r>
            <w:r w:rsidR="00963799">
              <w:rPr>
                <w:b/>
                <w:sz w:val="20"/>
                <w:szCs w:val="20"/>
                <w:lang w:eastAsia="en-US"/>
              </w:rPr>
              <w:t>4</w:t>
            </w:r>
            <w:r w:rsidRPr="00253583">
              <w:rPr>
                <w:b/>
                <w:sz w:val="20"/>
                <w:szCs w:val="20"/>
                <w:lang w:eastAsia="en-US"/>
              </w:rPr>
              <w:t>»</w:t>
            </w:r>
            <w:r w:rsidR="00892DA3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="00AE4208">
              <w:rPr>
                <w:b/>
                <w:sz w:val="20"/>
                <w:szCs w:val="20"/>
                <w:lang w:eastAsia="en-US"/>
              </w:rPr>
              <w:t>октября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253583">
              <w:rPr>
                <w:b/>
                <w:sz w:val="20"/>
                <w:szCs w:val="20"/>
                <w:lang w:eastAsia="en-US"/>
              </w:rPr>
              <w:t>202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253583">
              <w:rPr>
                <w:b/>
                <w:sz w:val="20"/>
                <w:szCs w:val="20"/>
                <w:lang w:eastAsia="en-US"/>
              </w:rPr>
              <w:t xml:space="preserve"> года.</w:t>
            </w:r>
          </w:p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7E0F5B" w:rsidRDefault="007E0F5B" w:rsidP="007E0F5B">
      <w:pPr>
        <w:pStyle w:val="a6"/>
        <w:jc w:val="both"/>
        <w:rPr>
          <w:sz w:val="20"/>
          <w:szCs w:val="20"/>
        </w:rPr>
      </w:pPr>
    </w:p>
    <w:p w:rsidR="007E0F5B" w:rsidRDefault="007E0F5B" w:rsidP="007E0F5B">
      <w:pPr>
        <w:pStyle w:val="a6"/>
        <w:jc w:val="both"/>
        <w:rPr>
          <w:sz w:val="20"/>
          <w:szCs w:val="20"/>
        </w:rPr>
      </w:pPr>
    </w:p>
    <w:p w:rsidR="007E0F5B" w:rsidRPr="00253583" w:rsidRDefault="007E0F5B" w:rsidP="007E0F5B">
      <w:pPr>
        <w:pStyle w:val="a6"/>
        <w:jc w:val="both"/>
        <w:rPr>
          <w:rStyle w:val="s1"/>
          <w:b w:val="0"/>
          <w:bCs w:val="0"/>
        </w:rPr>
      </w:pPr>
      <w:proofErr w:type="gramStart"/>
      <w:r w:rsidRPr="00253583">
        <w:rPr>
          <w:sz w:val="20"/>
          <w:szCs w:val="20"/>
        </w:rPr>
        <w:t xml:space="preserve">КГП на ПХВ «Центральная городская клиническая больница»  УОЗ  г. Алматы (далее - Предприятие) </w:t>
      </w:r>
      <w:r w:rsidRPr="00253583">
        <w:rPr>
          <w:i/>
          <w:sz w:val="20"/>
          <w:szCs w:val="20"/>
        </w:rPr>
        <w:t xml:space="preserve">(г. Алматы, </w:t>
      </w:r>
      <w:proofErr w:type="spellStart"/>
      <w:r w:rsidRPr="00253583">
        <w:rPr>
          <w:i/>
          <w:sz w:val="20"/>
          <w:szCs w:val="20"/>
        </w:rPr>
        <w:t>Бостандыкский</w:t>
      </w:r>
      <w:proofErr w:type="spellEnd"/>
      <w:r w:rsidRPr="00253583">
        <w:rPr>
          <w:i/>
          <w:sz w:val="20"/>
          <w:szCs w:val="20"/>
        </w:rPr>
        <w:t xml:space="preserve"> район, </w:t>
      </w:r>
      <w:proofErr w:type="spellStart"/>
      <w:r w:rsidRPr="00253583">
        <w:rPr>
          <w:i/>
          <w:sz w:val="20"/>
          <w:szCs w:val="20"/>
        </w:rPr>
        <w:t>Жандосова</w:t>
      </w:r>
      <w:proofErr w:type="spellEnd"/>
      <w:r w:rsidRPr="00253583">
        <w:rPr>
          <w:i/>
          <w:sz w:val="20"/>
          <w:szCs w:val="20"/>
        </w:rPr>
        <w:t>, 6, БИН 990240002959, БИК KCJBKZKX, ИИК KZ088562203102012791, АО «Банк Центр Кредит»)</w:t>
      </w:r>
      <w:r w:rsidRPr="00253583">
        <w:rPr>
          <w:sz w:val="20"/>
          <w:szCs w:val="20"/>
        </w:rPr>
        <w:t xml:space="preserve">, в лице организатора закупок, </w:t>
      </w:r>
      <w:r>
        <w:rPr>
          <w:sz w:val="20"/>
          <w:szCs w:val="20"/>
        </w:rPr>
        <w:t xml:space="preserve">на основании </w:t>
      </w:r>
      <w:r w:rsidRPr="002C225A">
        <w:rPr>
          <w:sz w:val="20"/>
          <w:szCs w:val="20"/>
        </w:rPr>
        <w:t>Приказа Министра здравоохранения Республики Казахстан от 7 июня 2023 года № 110</w:t>
      </w:r>
      <w:r w:rsidRPr="002C225A">
        <w:rPr>
          <w:sz w:val="20"/>
          <w:szCs w:val="20"/>
          <w:lang w:val="kk-KZ"/>
        </w:rPr>
        <w:t xml:space="preserve"> «</w:t>
      </w:r>
      <w:r w:rsidRPr="002C225A">
        <w:rPr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</w:t>
      </w:r>
      <w:proofErr w:type="gramEnd"/>
      <w:r w:rsidRPr="002C225A">
        <w:rPr>
          <w:sz w:val="20"/>
          <w:szCs w:val="20"/>
        </w:rPr>
        <w:t xml:space="preserve">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Правила)</w:t>
      </w:r>
      <w:r>
        <w:rPr>
          <w:sz w:val="20"/>
          <w:szCs w:val="20"/>
        </w:rPr>
        <w:t xml:space="preserve">, </w:t>
      </w:r>
      <w:r w:rsidRPr="00253583">
        <w:rPr>
          <w:sz w:val="20"/>
          <w:szCs w:val="20"/>
        </w:rPr>
        <w:t>провел процедуру закупа ЛС и МИ</w:t>
      </w:r>
      <w:r w:rsidRPr="00253583">
        <w:rPr>
          <w:bCs/>
          <w:sz w:val="20"/>
          <w:szCs w:val="20"/>
        </w:rPr>
        <w:t xml:space="preserve"> способом запроса ценовых предложений.</w:t>
      </w:r>
    </w:p>
    <w:p w:rsidR="007E0F5B" w:rsidRPr="00253583" w:rsidRDefault="007E0F5B" w:rsidP="007E0F5B">
      <w:pPr>
        <w:pStyle w:val="a8"/>
        <w:tabs>
          <w:tab w:val="left" w:pos="142"/>
          <w:tab w:val="left" w:pos="284"/>
          <w:tab w:val="left" w:pos="567"/>
          <w:tab w:val="left" w:pos="993"/>
        </w:tabs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253583">
        <w:rPr>
          <w:rFonts w:ascii="Times New Roman" w:hAnsi="Times New Roman"/>
          <w:sz w:val="20"/>
          <w:szCs w:val="20"/>
        </w:rPr>
        <w:t xml:space="preserve">По состоянию на дату окончания приема заявок, на </w:t>
      </w:r>
      <w:r w:rsidR="006C248C">
        <w:rPr>
          <w:rFonts w:ascii="Times New Roman" w:hAnsi="Times New Roman"/>
          <w:sz w:val="20"/>
          <w:szCs w:val="20"/>
        </w:rPr>
        <w:t>03</w:t>
      </w:r>
      <w:r w:rsidR="009E7BD8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6C248C">
        <w:rPr>
          <w:rFonts w:ascii="Times New Roman" w:hAnsi="Times New Roman"/>
          <w:sz w:val="20"/>
          <w:szCs w:val="20"/>
        </w:rPr>
        <w:t xml:space="preserve">октября </w:t>
      </w:r>
      <w:r>
        <w:rPr>
          <w:rFonts w:ascii="Times New Roman" w:hAnsi="Times New Roman"/>
          <w:sz w:val="20"/>
          <w:szCs w:val="20"/>
        </w:rPr>
        <w:t xml:space="preserve">  2024 года, до 09</w:t>
      </w:r>
      <w:r w:rsidRPr="00253583">
        <w:rPr>
          <w:rFonts w:ascii="Times New Roman" w:hAnsi="Times New Roman"/>
          <w:sz w:val="20"/>
          <w:szCs w:val="20"/>
        </w:rPr>
        <w:t>:00 часов, представлены заявки с ценовыми предложениями от потенциальных поставщиков:</w:t>
      </w:r>
    </w:p>
    <w:p w:rsidR="007E0F5B" w:rsidRPr="00064095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12"/>
          <w:szCs w:val="1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057"/>
        <w:gridCol w:w="3119"/>
      </w:tblGrid>
      <w:tr w:rsidR="007E0F5B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both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 xml:space="preserve">№ </w:t>
            </w:r>
            <w:proofErr w:type="spellStart"/>
            <w:r w:rsidRPr="00AA089D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1057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center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center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Дата/время</w:t>
            </w:r>
          </w:p>
        </w:tc>
      </w:tr>
      <w:tr w:rsidR="007E0F5B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both"/>
              <w:rPr>
                <w:sz w:val="18"/>
                <w:szCs w:val="18"/>
                <w:lang w:val="kk-KZ"/>
              </w:rPr>
            </w:pPr>
            <w:r w:rsidRPr="00AA089D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7E0F5B" w:rsidRPr="005714A7" w:rsidRDefault="005714A7" w:rsidP="00383382">
            <w:pPr>
              <w:rPr>
                <w:sz w:val="18"/>
                <w:szCs w:val="18"/>
                <w:lang w:val="kk-KZ"/>
              </w:rPr>
            </w:pPr>
            <w:r w:rsidRPr="000F116F">
              <w:rPr>
                <w:b/>
                <w:sz w:val="18"/>
                <w:szCs w:val="18"/>
                <w:lang w:val="kk-KZ"/>
              </w:rPr>
              <w:t>ТОО «</w:t>
            </w:r>
            <w:r w:rsidR="00383382" w:rsidRPr="00383382">
              <w:rPr>
                <w:b/>
                <w:sz w:val="18"/>
                <w:szCs w:val="18"/>
                <w:lang w:val="kk-KZ"/>
              </w:rPr>
              <w:t>INKAR</w:t>
            </w:r>
            <w:r w:rsidRPr="000F116F">
              <w:rPr>
                <w:b/>
                <w:sz w:val="18"/>
                <w:szCs w:val="18"/>
                <w:lang w:val="kk-KZ"/>
              </w:rPr>
              <w:t>»</w:t>
            </w:r>
            <w:r w:rsidRPr="005714A7">
              <w:rPr>
                <w:sz w:val="18"/>
                <w:szCs w:val="18"/>
                <w:lang w:val="kk-KZ"/>
              </w:rPr>
              <w:t>,г.</w:t>
            </w:r>
            <w:r w:rsidR="00383382" w:rsidRPr="00383382">
              <w:rPr>
                <w:sz w:val="18"/>
                <w:szCs w:val="18"/>
                <w:lang w:val="kk-KZ"/>
              </w:rPr>
              <w:t>Алматы,</w:t>
            </w:r>
            <w:r w:rsidR="00383382">
              <w:rPr>
                <w:sz w:val="18"/>
                <w:szCs w:val="18"/>
                <w:lang w:val="kk-KZ"/>
              </w:rPr>
              <w:t xml:space="preserve">мкр.Нур Алатау,ул.Казыбек Тауасарулы </w:t>
            </w:r>
            <w:r w:rsidR="00891202">
              <w:rPr>
                <w:sz w:val="18"/>
                <w:szCs w:val="18"/>
                <w:lang w:val="kk-KZ"/>
              </w:rPr>
              <w:t>,</w:t>
            </w:r>
            <w:r w:rsidR="00A9010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 xml:space="preserve">Бин </w:t>
            </w:r>
            <w:r w:rsidR="00383382">
              <w:rPr>
                <w:sz w:val="18"/>
                <w:szCs w:val="18"/>
                <w:lang w:val="kk-KZ"/>
              </w:rPr>
              <w:t>990140004337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0F5B" w:rsidRPr="00E520CC" w:rsidRDefault="00383382" w:rsidP="0038338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09</w:t>
            </w:r>
            <w:r w:rsidR="007E0F5B" w:rsidRPr="00E520CC">
              <w:rPr>
                <w:sz w:val="18"/>
                <w:szCs w:val="18"/>
                <w:lang w:val="en-US"/>
              </w:rPr>
              <w:t xml:space="preserve">.2024 </w:t>
            </w:r>
            <w:r w:rsidR="007E0F5B" w:rsidRPr="00E520CC">
              <w:rPr>
                <w:sz w:val="18"/>
                <w:szCs w:val="18"/>
              </w:rPr>
              <w:t>г.1</w:t>
            </w:r>
            <w:r>
              <w:rPr>
                <w:sz w:val="18"/>
                <w:szCs w:val="18"/>
              </w:rPr>
              <w:t>1</w:t>
            </w:r>
            <w:r w:rsidR="00360CF4" w:rsidRPr="00E520C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14</w:t>
            </w:r>
            <w:r w:rsidR="003A0CEC" w:rsidRPr="00E520CC">
              <w:rPr>
                <w:sz w:val="18"/>
                <w:szCs w:val="18"/>
              </w:rPr>
              <w:t xml:space="preserve"> </w:t>
            </w:r>
            <w:r w:rsidR="007E0F5B" w:rsidRPr="00E520CC">
              <w:rPr>
                <w:sz w:val="18"/>
                <w:szCs w:val="18"/>
              </w:rPr>
              <w:t>ч</w:t>
            </w:r>
            <w:r w:rsidR="007E0F5B" w:rsidRPr="00E520CC">
              <w:rPr>
                <w:sz w:val="18"/>
                <w:szCs w:val="18"/>
                <w:lang w:val="en-US"/>
              </w:rPr>
              <w:t>.</w:t>
            </w:r>
          </w:p>
        </w:tc>
      </w:tr>
      <w:tr w:rsidR="00560A5A" w:rsidRPr="00383382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560A5A" w:rsidRPr="00384F1D" w:rsidRDefault="00224E6C" w:rsidP="005714A7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560A5A" w:rsidRPr="000F116F" w:rsidRDefault="00383382" w:rsidP="00383382">
            <w:pPr>
              <w:rPr>
                <w:b/>
                <w:sz w:val="18"/>
                <w:szCs w:val="18"/>
                <w:lang w:val="kk-KZ"/>
              </w:rPr>
            </w:pPr>
            <w:r w:rsidRPr="000F116F">
              <w:rPr>
                <w:b/>
                <w:sz w:val="18"/>
                <w:szCs w:val="18"/>
                <w:lang w:val="kk-KZ"/>
              </w:rPr>
              <w:t>ТОО «</w:t>
            </w:r>
            <w:r>
              <w:rPr>
                <w:b/>
                <w:sz w:val="18"/>
                <w:szCs w:val="18"/>
                <w:lang w:val="kk-KZ"/>
              </w:rPr>
              <w:t>А-37</w:t>
            </w:r>
            <w:r w:rsidRPr="000F116F">
              <w:rPr>
                <w:b/>
                <w:sz w:val="18"/>
                <w:szCs w:val="18"/>
                <w:lang w:val="kk-KZ"/>
              </w:rPr>
              <w:t>»</w:t>
            </w:r>
            <w:r w:rsidRPr="005714A7">
              <w:rPr>
                <w:sz w:val="18"/>
                <w:szCs w:val="18"/>
                <w:lang w:val="kk-KZ"/>
              </w:rPr>
              <w:t>,г.</w:t>
            </w:r>
            <w:r w:rsidRPr="00383382">
              <w:rPr>
                <w:sz w:val="18"/>
                <w:szCs w:val="18"/>
                <w:lang w:val="kk-KZ"/>
              </w:rPr>
              <w:t>Алматы,пр.</w:t>
            </w:r>
            <w:r>
              <w:rPr>
                <w:sz w:val="18"/>
                <w:szCs w:val="18"/>
                <w:lang w:val="kk-KZ"/>
              </w:rPr>
              <w:t xml:space="preserve">Сейфуллина,д.404/67/9, </w:t>
            </w:r>
            <w:r>
              <w:rPr>
                <w:sz w:val="18"/>
                <w:szCs w:val="18"/>
                <w:lang w:val="kk-KZ"/>
              </w:rPr>
              <w:t>Бин 051140004027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60A5A" w:rsidRPr="00383382" w:rsidRDefault="00383382" w:rsidP="00383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09</w:t>
            </w:r>
            <w:r w:rsidRPr="00E520CC">
              <w:rPr>
                <w:sz w:val="18"/>
                <w:szCs w:val="18"/>
                <w:lang w:val="en-US"/>
              </w:rPr>
              <w:t xml:space="preserve">.2024 </w:t>
            </w:r>
            <w:r w:rsidRPr="00E520CC">
              <w:rPr>
                <w:sz w:val="18"/>
                <w:szCs w:val="18"/>
              </w:rPr>
              <w:t>г.1</w:t>
            </w:r>
            <w:r>
              <w:rPr>
                <w:sz w:val="18"/>
                <w:szCs w:val="18"/>
              </w:rPr>
              <w:t>0</w:t>
            </w:r>
            <w:r w:rsidRPr="00E520C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40</w:t>
            </w:r>
            <w:r w:rsidRPr="00E520CC">
              <w:rPr>
                <w:sz w:val="18"/>
                <w:szCs w:val="18"/>
              </w:rPr>
              <w:t xml:space="preserve"> ч</w:t>
            </w:r>
            <w:r w:rsidRPr="00E520CC"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7E0F5B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kk-KZ"/>
        </w:rPr>
      </w:pPr>
    </w:p>
    <w:p w:rsidR="007E0F5B" w:rsidRPr="00EE5443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kk-KZ"/>
        </w:rPr>
      </w:pPr>
      <w:r w:rsidRPr="00EE5443">
        <w:rPr>
          <w:b/>
          <w:sz w:val="22"/>
          <w:szCs w:val="22"/>
          <w:lang w:val="kk-KZ"/>
        </w:rPr>
        <w:t xml:space="preserve">                      Сумма выделенна</w:t>
      </w:r>
      <w:r>
        <w:rPr>
          <w:b/>
          <w:sz w:val="22"/>
          <w:szCs w:val="22"/>
          <w:lang w:val="kk-KZ"/>
        </w:rPr>
        <w:t>я</w:t>
      </w:r>
      <w:r w:rsidRPr="00EE5443">
        <w:rPr>
          <w:b/>
          <w:sz w:val="22"/>
          <w:szCs w:val="22"/>
          <w:lang w:val="kk-KZ"/>
        </w:rPr>
        <w:t xml:space="preserve"> для закупа:</w:t>
      </w:r>
    </w:p>
    <w:p w:rsidR="007E0F5B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rFonts w:eastAsiaTheme="minorHAnsi" w:cstheme="minorBidi"/>
          <w:b/>
          <w:sz w:val="12"/>
          <w:szCs w:val="12"/>
          <w:lang w:val="kk-KZ" w:eastAsia="en-US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15"/>
        <w:gridCol w:w="3079"/>
        <w:gridCol w:w="992"/>
        <w:gridCol w:w="851"/>
        <w:gridCol w:w="1842"/>
        <w:gridCol w:w="1985"/>
      </w:tblGrid>
      <w:tr w:rsidR="00560A5A" w:rsidRPr="003C7721" w:rsidTr="00571EAE">
        <w:trPr>
          <w:trHeight w:val="540"/>
        </w:trPr>
        <w:tc>
          <w:tcPr>
            <w:tcW w:w="568" w:type="dxa"/>
          </w:tcPr>
          <w:p w:rsidR="00560A5A" w:rsidRPr="003C7721" w:rsidRDefault="00560A5A" w:rsidP="00571EAE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315" w:type="dxa"/>
          </w:tcPr>
          <w:p w:rsidR="00560A5A" w:rsidRPr="003C7721" w:rsidRDefault="00560A5A" w:rsidP="00571EAE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079" w:type="dxa"/>
          </w:tcPr>
          <w:p w:rsidR="00560A5A" w:rsidRPr="00EE09E9" w:rsidRDefault="00560A5A" w:rsidP="00571EAE">
            <w:pPr>
              <w:pStyle w:val="aa"/>
              <w:jc w:val="center"/>
              <w:rPr>
                <w:b/>
                <w:bCs/>
                <w:sz w:val="16"/>
                <w:szCs w:val="16"/>
              </w:rPr>
            </w:pPr>
            <w:r w:rsidRPr="00EE09E9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992" w:type="dxa"/>
          </w:tcPr>
          <w:p w:rsidR="00560A5A" w:rsidRPr="003C7721" w:rsidRDefault="00560A5A" w:rsidP="00571EAE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Ед</w:t>
            </w:r>
            <w:proofErr w:type="gramStart"/>
            <w:r w:rsidRPr="003C7721">
              <w:rPr>
                <w:b/>
                <w:bCs/>
                <w:sz w:val="18"/>
                <w:szCs w:val="18"/>
              </w:rPr>
              <w:t>.и</w:t>
            </w:r>
            <w:proofErr w:type="gramEnd"/>
            <w:r w:rsidRPr="003C7721">
              <w:rPr>
                <w:b/>
                <w:bCs/>
                <w:sz w:val="18"/>
                <w:szCs w:val="18"/>
              </w:rPr>
              <w:t>зм.</w:t>
            </w:r>
          </w:p>
        </w:tc>
        <w:tc>
          <w:tcPr>
            <w:tcW w:w="851" w:type="dxa"/>
          </w:tcPr>
          <w:p w:rsidR="00560A5A" w:rsidRPr="003C7721" w:rsidRDefault="00560A5A" w:rsidP="00571EAE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842" w:type="dxa"/>
          </w:tcPr>
          <w:p w:rsidR="00560A5A" w:rsidRPr="003C7721" w:rsidRDefault="00560A5A" w:rsidP="00571EAE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Цена за ед</w:t>
            </w:r>
            <w:proofErr w:type="gramStart"/>
            <w:r w:rsidRPr="003C7721">
              <w:rPr>
                <w:b/>
                <w:bCs/>
                <w:sz w:val="18"/>
                <w:szCs w:val="18"/>
              </w:rPr>
              <w:t>.и</w:t>
            </w:r>
            <w:proofErr w:type="gramEnd"/>
            <w:r w:rsidRPr="003C7721">
              <w:rPr>
                <w:b/>
                <w:bCs/>
                <w:sz w:val="18"/>
                <w:szCs w:val="18"/>
              </w:rPr>
              <w:t>зм (в тенге)</w:t>
            </w:r>
          </w:p>
        </w:tc>
        <w:tc>
          <w:tcPr>
            <w:tcW w:w="1985" w:type="dxa"/>
          </w:tcPr>
          <w:p w:rsidR="00560A5A" w:rsidRPr="003C7721" w:rsidRDefault="00560A5A" w:rsidP="00571EAE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Сумма (в тенге)</w:t>
            </w:r>
          </w:p>
        </w:tc>
      </w:tr>
      <w:tr w:rsidR="00560A5A" w:rsidRPr="003C7721" w:rsidTr="00571EAE">
        <w:trPr>
          <w:trHeight w:val="540"/>
        </w:trPr>
        <w:tc>
          <w:tcPr>
            <w:tcW w:w="568" w:type="dxa"/>
          </w:tcPr>
          <w:p w:rsidR="00560A5A" w:rsidRPr="008402DF" w:rsidRDefault="00560A5A" w:rsidP="00571EAE">
            <w:pPr>
              <w:jc w:val="right"/>
              <w:rPr>
                <w:color w:val="000000"/>
                <w:sz w:val="18"/>
                <w:szCs w:val="18"/>
              </w:rPr>
            </w:pPr>
            <w:r w:rsidRPr="008402D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5" w:type="dxa"/>
            <w:vAlign w:val="center"/>
          </w:tcPr>
          <w:p w:rsidR="00560A5A" w:rsidRPr="008402DF" w:rsidRDefault="00560A5A" w:rsidP="00571EAE">
            <w:pPr>
              <w:jc w:val="center"/>
              <w:rPr>
                <w:sz w:val="18"/>
                <w:szCs w:val="18"/>
              </w:rPr>
            </w:pPr>
            <w:r w:rsidRPr="008402DF">
              <w:rPr>
                <w:sz w:val="18"/>
                <w:szCs w:val="18"/>
              </w:rPr>
              <w:t>Цефтриаксон</w:t>
            </w:r>
            <w:bookmarkStart w:id="0" w:name="_GoBack"/>
            <w:bookmarkEnd w:id="0"/>
          </w:p>
        </w:tc>
        <w:tc>
          <w:tcPr>
            <w:tcW w:w="3079" w:type="dxa"/>
            <w:vAlign w:val="center"/>
          </w:tcPr>
          <w:p w:rsidR="00560A5A" w:rsidRPr="008402DF" w:rsidRDefault="00560A5A" w:rsidP="00571EAE">
            <w:pPr>
              <w:jc w:val="center"/>
              <w:rPr>
                <w:sz w:val="18"/>
                <w:szCs w:val="18"/>
              </w:rPr>
            </w:pPr>
            <w:r w:rsidRPr="008402DF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>Порошок для приготовления раствора для инъекций, 1 г, №1</w:t>
            </w:r>
          </w:p>
        </w:tc>
        <w:tc>
          <w:tcPr>
            <w:tcW w:w="992" w:type="dxa"/>
          </w:tcPr>
          <w:p w:rsidR="00560A5A" w:rsidRPr="008402DF" w:rsidRDefault="00560A5A" w:rsidP="00571EAE">
            <w:pPr>
              <w:pStyle w:val="aa"/>
              <w:rPr>
                <w:sz w:val="18"/>
                <w:szCs w:val="18"/>
              </w:rPr>
            </w:pPr>
            <w:r w:rsidRPr="008402DF">
              <w:rPr>
                <w:sz w:val="18"/>
                <w:szCs w:val="18"/>
              </w:rPr>
              <w:t>флакон</w:t>
            </w:r>
          </w:p>
        </w:tc>
        <w:tc>
          <w:tcPr>
            <w:tcW w:w="851" w:type="dxa"/>
            <w:noWrap/>
          </w:tcPr>
          <w:p w:rsidR="00560A5A" w:rsidRPr="008402DF" w:rsidRDefault="00560A5A" w:rsidP="00571EAE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15000</w:t>
            </w:r>
          </w:p>
        </w:tc>
        <w:tc>
          <w:tcPr>
            <w:tcW w:w="1842" w:type="dxa"/>
          </w:tcPr>
          <w:p w:rsidR="00560A5A" w:rsidRPr="008402DF" w:rsidRDefault="00560A5A" w:rsidP="00571EAE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8402DF">
              <w:rPr>
                <w:sz w:val="18"/>
                <w:szCs w:val="18"/>
                <w:lang w:val="kk-KZ"/>
              </w:rPr>
              <w:t>170,00</w:t>
            </w:r>
          </w:p>
        </w:tc>
        <w:tc>
          <w:tcPr>
            <w:tcW w:w="1985" w:type="dxa"/>
          </w:tcPr>
          <w:p w:rsidR="00560A5A" w:rsidRPr="008402DF" w:rsidRDefault="00560A5A" w:rsidP="00571EAE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8402DF">
              <w:rPr>
                <w:sz w:val="18"/>
                <w:szCs w:val="18"/>
                <w:lang w:val="kk-KZ"/>
              </w:rPr>
              <w:t>2550000,00</w:t>
            </w:r>
          </w:p>
        </w:tc>
      </w:tr>
      <w:tr w:rsidR="00560A5A" w:rsidRPr="003C7721" w:rsidTr="00571EAE">
        <w:trPr>
          <w:trHeight w:val="540"/>
        </w:trPr>
        <w:tc>
          <w:tcPr>
            <w:tcW w:w="568" w:type="dxa"/>
          </w:tcPr>
          <w:p w:rsidR="00560A5A" w:rsidRPr="008402DF" w:rsidRDefault="00560A5A" w:rsidP="00571EAE">
            <w:pPr>
              <w:jc w:val="right"/>
              <w:rPr>
                <w:color w:val="000000"/>
                <w:sz w:val="18"/>
                <w:szCs w:val="18"/>
              </w:rPr>
            </w:pPr>
            <w:r w:rsidRPr="008402D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15" w:type="dxa"/>
            <w:vAlign w:val="center"/>
          </w:tcPr>
          <w:p w:rsidR="00560A5A" w:rsidRPr="008402DF" w:rsidRDefault="00560A5A" w:rsidP="00571EAE">
            <w:pPr>
              <w:jc w:val="center"/>
              <w:rPr>
                <w:sz w:val="18"/>
                <w:szCs w:val="18"/>
              </w:rPr>
            </w:pPr>
            <w:r w:rsidRPr="008402DF">
              <w:rPr>
                <w:sz w:val="18"/>
                <w:szCs w:val="18"/>
              </w:rPr>
              <w:t>Гайка</w:t>
            </w:r>
          </w:p>
        </w:tc>
        <w:tc>
          <w:tcPr>
            <w:tcW w:w="3079" w:type="dxa"/>
            <w:vAlign w:val="center"/>
          </w:tcPr>
          <w:p w:rsidR="00560A5A" w:rsidRPr="008402DF" w:rsidRDefault="00560A5A" w:rsidP="00571EAE">
            <w:pPr>
              <w:rPr>
                <w:sz w:val="18"/>
                <w:szCs w:val="18"/>
              </w:rPr>
            </w:pPr>
            <w:r w:rsidRPr="008402DF">
              <w:rPr>
                <w:sz w:val="18"/>
                <w:szCs w:val="18"/>
              </w:rPr>
              <w:t xml:space="preserve">Гайка для стержня диаметром (мм) 5.5 с отламывающейся головкой — Гайка с отламывающейся головкой, состоящая из двух частей: нижней фиксирующей высотой 4,5 мм, погружающейся в головку </w:t>
            </w:r>
            <w:proofErr w:type="spellStart"/>
            <w:r w:rsidRPr="008402DF">
              <w:rPr>
                <w:sz w:val="18"/>
                <w:szCs w:val="18"/>
              </w:rPr>
              <w:t>импланта</w:t>
            </w:r>
            <w:proofErr w:type="spellEnd"/>
            <w:r w:rsidRPr="008402DF">
              <w:rPr>
                <w:sz w:val="18"/>
                <w:szCs w:val="18"/>
              </w:rPr>
              <w:t xml:space="preserve">, имеющей внешнюю </w:t>
            </w:r>
            <w:proofErr w:type="gramStart"/>
            <w:r w:rsidRPr="008402DF">
              <w:rPr>
                <w:sz w:val="18"/>
                <w:szCs w:val="18"/>
              </w:rPr>
              <w:t>резьбу</w:t>
            </w:r>
            <w:proofErr w:type="gramEnd"/>
            <w:r w:rsidRPr="008402DF">
              <w:rPr>
                <w:sz w:val="18"/>
                <w:szCs w:val="18"/>
              </w:rPr>
              <w:t xml:space="preserve"> препятствующую самопроизвольному выкручиванию гайки и уменьшающую горизонтальное давление на головку </w:t>
            </w:r>
            <w:r w:rsidRPr="008402DF">
              <w:rPr>
                <w:sz w:val="18"/>
                <w:szCs w:val="18"/>
              </w:rPr>
              <w:lastRenderedPageBreak/>
              <w:t>винта и верхней шестигранной, сепарируемой при затягивании. Сепарируемая часть гайки полая, имеет высоту 7,5 мм. На блокирующей части гайки сверху имеется шестигранный внутренний шлиц для ревизионного вмешательства.  Размер посадочного гнезда гайки – 8 мм. Внешняя резьба имеет шаг 1,33 мм и является реверсивной, т.е. имеет противоположный (относительно стандартной резьбы) угол наклона. На погружаемой плоской нижней поверхности гайки имеется «</w:t>
            </w:r>
            <w:proofErr w:type="spellStart"/>
            <w:r w:rsidRPr="008402DF">
              <w:rPr>
                <w:sz w:val="18"/>
                <w:szCs w:val="18"/>
              </w:rPr>
              <w:t>протрузионный</w:t>
            </w:r>
            <w:proofErr w:type="spellEnd"/>
            <w:r w:rsidRPr="008402DF">
              <w:rPr>
                <w:sz w:val="18"/>
                <w:szCs w:val="18"/>
              </w:rPr>
              <w:t>» шип. Цвет серый.</w:t>
            </w:r>
          </w:p>
        </w:tc>
        <w:tc>
          <w:tcPr>
            <w:tcW w:w="992" w:type="dxa"/>
          </w:tcPr>
          <w:p w:rsidR="00560A5A" w:rsidRPr="008402DF" w:rsidRDefault="00560A5A" w:rsidP="00571EAE">
            <w:pPr>
              <w:pStyle w:val="aa"/>
              <w:rPr>
                <w:sz w:val="18"/>
                <w:szCs w:val="18"/>
              </w:rPr>
            </w:pPr>
            <w:proofErr w:type="gramStart"/>
            <w:r w:rsidRPr="008402DF">
              <w:rPr>
                <w:sz w:val="18"/>
                <w:szCs w:val="18"/>
              </w:rPr>
              <w:lastRenderedPageBreak/>
              <w:t>ш</w:t>
            </w:r>
            <w:proofErr w:type="gramEnd"/>
            <w:r w:rsidRPr="008402DF">
              <w:rPr>
                <w:sz w:val="18"/>
                <w:szCs w:val="18"/>
              </w:rPr>
              <w:t>тука</w:t>
            </w:r>
          </w:p>
        </w:tc>
        <w:tc>
          <w:tcPr>
            <w:tcW w:w="851" w:type="dxa"/>
            <w:noWrap/>
          </w:tcPr>
          <w:p w:rsidR="00560A5A" w:rsidRPr="008402DF" w:rsidRDefault="00560A5A" w:rsidP="00571EAE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8402DF">
              <w:rPr>
                <w:sz w:val="18"/>
                <w:szCs w:val="18"/>
                <w:lang w:val="kk-KZ"/>
              </w:rPr>
              <w:t>45</w:t>
            </w:r>
          </w:p>
        </w:tc>
        <w:tc>
          <w:tcPr>
            <w:tcW w:w="1842" w:type="dxa"/>
          </w:tcPr>
          <w:p w:rsidR="00560A5A" w:rsidRPr="008402DF" w:rsidRDefault="00560A5A" w:rsidP="00571EAE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8402DF">
              <w:rPr>
                <w:sz w:val="18"/>
                <w:szCs w:val="18"/>
                <w:lang w:val="kk-KZ"/>
              </w:rPr>
              <w:t>17469,00</w:t>
            </w:r>
          </w:p>
        </w:tc>
        <w:tc>
          <w:tcPr>
            <w:tcW w:w="1985" w:type="dxa"/>
          </w:tcPr>
          <w:p w:rsidR="00560A5A" w:rsidRPr="008402DF" w:rsidRDefault="00560A5A" w:rsidP="00571EAE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8402DF">
              <w:rPr>
                <w:sz w:val="18"/>
                <w:szCs w:val="18"/>
                <w:lang w:val="kk-KZ"/>
              </w:rPr>
              <w:t>786105,00</w:t>
            </w:r>
          </w:p>
        </w:tc>
      </w:tr>
      <w:tr w:rsidR="00560A5A" w:rsidRPr="003C7721" w:rsidTr="00571EAE">
        <w:trPr>
          <w:trHeight w:val="280"/>
        </w:trPr>
        <w:tc>
          <w:tcPr>
            <w:tcW w:w="568" w:type="dxa"/>
          </w:tcPr>
          <w:p w:rsidR="00560A5A" w:rsidRPr="003C7721" w:rsidRDefault="00560A5A" w:rsidP="00571EA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60A5A" w:rsidRPr="00677784" w:rsidRDefault="00560A5A" w:rsidP="00571EAE">
            <w:pPr>
              <w:rPr>
                <w:b/>
                <w:color w:val="222222"/>
                <w:sz w:val="18"/>
                <w:szCs w:val="18"/>
              </w:rPr>
            </w:pPr>
            <w:r w:rsidRPr="00677784">
              <w:rPr>
                <w:b/>
                <w:color w:val="222222"/>
                <w:sz w:val="18"/>
                <w:szCs w:val="18"/>
              </w:rPr>
              <w:t>ИТОГО:</w:t>
            </w:r>
          </w:p>
        </w:tc>
        <w:tc>
          <w:tcPr>
            <w:tcW w:w="3079" w:type="dxa"/>
          </w:tcPr>
          <w:p w:rsidR="00560A5A" w:rsidRPr="003C7721" w:rsidRDefault="00560A5A" w:rsidP="00571EAE">
            <w:pPr>
              <w:rPr>
                <w:color w:val="22222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60A5A" w:rsidRPr="003C7721" w:rsidRDefault="00560A5A" w:rsidP="00571EAE">
            <w:pPr>
              <w:rPr>
                <w:color w:val="22222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0A5A" w:rsidRPr="003C7721" w:rsidRDefault="00560A5A" w:rsidP="00571EA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60A5A" w:rsidRPr="003C7721" w:rsidRDefault="00560A5A" w:rsidP="00571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60A5A" w:rsidRPr="00ED7D5B" w:rsidRDefault="00560A5A" w:rsidP="00571EA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3336105,00</w:t>
            </w:r>
          </w:p>
        </w:tc>
      </w:tr>
    </w:tbl>
    <w:p w:rsidR="007E0F5B" w:rsidRPr="00646DE7" w:rsidRDefault="007E0F5B" w:rsidP="005714A7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sz w:val="20"/>
          <w:szCs w:val="20"/>
          <w:lang w:val="en-US"/>
        </w:rPr>
      </w:pPr>
    </w:p>
    <w:p w:rsidR="007E0F5B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E0F5B" w:rsidRPr="00B276FA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b/>
          <w:sz w:val="12"/>
          <w:szCs w:val="12"/>
          <w:lang w:val="kk-KZ"/>
        </w:rPr>
      </w:pPr>
      <w:r w:rsidRPr="00B276FA">
        <w:rPr>
          <w:rFonts w:ascii="Times New Roman" w:hAnsi="Times New Roman" w:cs="Times New Roman"/>
          <w:b/>
          <w:sz w:val="20"/>
          <w:szCs w:val="20"/>
          <w:lang w:val="kk-KZ"/>
        </w:rPr>
        <w:t>Ценовые предложения потенциальных поставщиков:</w:t>
      </w:r>
    </w:p>
    <w:p w:rsidR="007E0F5B" w:rsidRPr="000565F2" w:rsidRDefault="007E0F5B" w:rsidP="007E0F5B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2"/>
          <w:szCs w:val="22"/>
        </w:rPr>
      </w:pPr>
      <w:r w:rsidRPr="00F60E10">
        <w:rPr>
          <w:b/>
          <w:bCs/>
          <w:sz w:val="22"/>
          <w:szCs w:val="22"/>
        </w:rPr>
        <w:t xml:space="preserve">                </w:t>
      </w:r>
      <w:r w:rsidRPr="008107A0">
        <w:rPr>
          <w:b/>
          <w:bCs/>
          <w:sz w:val="22"/>
          <w:szCs w:val="22"/>
        </w:rPr>
        <w:t>1</w:t>
      </w:r>
      <w:r w:rsidRPr="002E099A">
        <w:rPr>
          <w:b/>
          <w:bCs/>
          <w:sz w:val="28"/>
          <w:szCs w:val="28"/>
        </w:rPr>
        <w:t xml:space="preserve">. </w:t>
      </w:r>
      <w:r w:rsidR="00383382" w:rsidRPr="000F116F">
        <w:rPr>
          <w:b/>
          <w:sz w:val="18"/>
          <w:szCs w:val="18"/>
          <w:lang w:val="kk-KZ"/>
        </w:rPr>
        <w:t>ТОО «</w:t>
      </w:r>
      <w:r w:rsidR="00383382" w:rsidRPr="00383382">
        <w:rPr>
          <w:b/>
          <w:sz w:val="18"/>
          <w:szCs w:val="18"/>
          <w:lang w:val="kk-KZ"/>
        </w:rPr>
        <w:t>INKAR</w:t>
      </w:r>
      <w:r w:rsidR="00383382" w:rsidRPr="000F116F">
        <w:rPr>
          <w:b/>
          <w:sz w:val="18"/>
          <w:szCs w:val="18"/>
          <w:lang w:val="kk-KZ"/>
        </w:rPr>
        <w:t>»</w:t>
      </w:r>
      <w:r w:rsidR="006446DB" w:rsidRPr="0099331B">
        <w:rPr>
          <w:b/>
          <w:sz w:val="18"/>
          <w:szCs w:val="18"/>
          <w:lang w:val="kk-KZ"/>
        </w:rPr>
        <w:t>:</w:t>
      </w:r>
    </w:p>
    <w:p w:rsidR="00560A7F" w:rsidRDefault="007E0F5B" w:rsidP="003B3FFB">
      <w:pPr>
        <w:pStyle w:val="ac"/>
        <w:ind w:left="81"/>
        <w:jc w:val="both"/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t>- по лоту №</w:t>
      </w:r>
      <w:r w:rsidR="00AE5A49">
        <w:rPr>
          <w:i/>
          <w:sz w:val="20"/>
          <w:szCs w:val="20"/>
        </w:rPr>
        <w:t>1</w:t>
      </w:r>
      <w:r w:rsidRPr="00F57947">
        <w:rPr>
          <w:i/>
          <w:sz w:val="20"/>
          <w:szCs w:val="20"/>
          <w:lang w:val="kk-KZ"/>
        </w:rPr>
        <w:t xml:space="preserve"> «</w:t>
      </w:r>
      <w:proofErr w:type="spellStart"/>
      <w:r w:rsidR="00383382" w:rsidRPr="008402DF">
        <w:rPr>
          <w:sz w:val="18"/>
          <w:szCs w:val="18"/>
        </w:rPr>
        <w:t>Цефтриаксон</w:t>
      </w:r>
      <w:proofErr w:type="spellEnd"/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 w:rsidR="00383382">
        <w:rPr>
          <w:i/>
          <w:sz w:val="20"/>
          <w:szCs w:val="20"/>
          <w:lang w:val="kk-KZ"/>
        </w:rPr>
        <w:t>15000</w:t>
      </w:r>
      <w:r w:rsidRPr="00F57947">
        <w:rPr>
          <w:i/>
          <w:sz w:val="20"/>
          <w:szCs w:val="20"/>
          <w:lang w:val="kk-KZ"/>
        </w:rPr>
        <w:t xml:space="preserve"> </w:t>
      </w:r>
      <w:r w:rsidR="00383382">
        <w:rPr>
          <w:i/>
          <w:sz w:val="20"/>
          <w:szCs w:val="20"/>
          <w:lang w:val="kk-KZ"/>
        </w:rPr>
        <w:t>фл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="00383382" w:rsidRPr="00383382">
        <w:rPr>
          <w:b/>
          <w:sz w:val="18"/>
          <w:szCs w:val="18"/>
          <w:lang w:val="kk-KZ"/>
        </w:rPr>
        <w:t>INKAR</w:t>
      </w:r>
      <w:r w:rsidRPr="00F57947">
        <w:rPr>
          <w:b/>
          <w:sz w:val="20"/>
          <w:szCs w:val="20"/>
        </w:rPr>
        <w:t xml:space="preserve">» </w:t>
      </w:r>
      <w:r w:rsidRPr="003930DF">
        <w:rPr>
          <w:i/>
          <w:sz w:val="20"/>
          <w:szCs w:val="20"/>
        </w:rPr>
        <w:t xml:space="preserve">на сумму </w:t>
      </w:r>
      <w:r w:rsidR="008808B3" w:rsidRPr="003930DF">
        <w:rPr>
          <w:i/>
          <w:sz w:val="20"/>
          <w:szCs w:val="20"/>
        </w:rPr>
        <w:t>2550000</w:t>
      </w:r>
      <w:r w:rsidRPr="003930DF">
        <w:rPr>
          <w:i/>
          <w:sz w:val="20"/>
          <w:szCs w:val="20"/>
          <w:lang w:val="kk-KZ"/>
        </w:rPr>
        <w:t>,00</w:t>
      </w:r>
      <w:r w:rsidRPr="003930DF">
        <w:rPr>
          <w:i/>
          <w:sz w:val="20"/>
          <w:szCs w:val="20"/>
        </w:rPr>
        <w:t xml:space="preserve"> тенге или </w:t>
      </w:r>
      <w:r w:rsidR="008808B3" w:rsidRPr="003930DF">
        <w:rPr>
          <w:i/>
          <w:sz w:val="20"/>
          <w:szCs w:val="20"/>
        </w:rPr>
        <w:t>170</w:t>
      </w:r>
      <w:r w:rsidRPr="003930DF">
        <w:rPr>
          <w:i/>
          <w:sz w:val="20"/>
          <w:szCs w:val="20"/>
          <w:lang w:val="kk-KZ"/>
        </w:rPr>
        <w:t>,00</w:t>
      </w:r>
      <w:r w:rsidRPr="003930DF">
        <w:rPr>
          <w:i/>
          <w:sz w:val="20"/>
          <w:szCs w:val="20"/>
        </w:rPr>
        <w:t xml:space="preserve"> тенге за 1</w:t>
      </w:r>
      <w:r w:rsidR="00383382" w:rsidRPr="003930DF">
        <w:rPr>
          <w:i/>
          <w:sz w:val="20"/>
          <w:szCs w:val="20"/>
        </w:rPr>
        <w:t>фл</w:t>
      </w:r>
      <w:r w:rsidR="003B3FFB" w:rsidRPr="003930DF">
        <w:rPr>
          <w:i/>
          <w:sz w:val="20"/>
          <w:szCs w:val="20"/>
          <w:lang w:val="kk-KZ"/>
        </w:rPr>
        <w:t>.</w:t>
      </w:r>
    </w:p>
    <w:p w:rsidR="00383382" w:rsidRPr="00383382" w:rsidRDefault="00383382" w:rsidP="00383382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2"/>
          <w:szCs w:val="22"/>
        </w:rPr>
      </w:pPr>
      <w:r w:rsidRPr="00F60E10">
        <w:rPr>
          <w:b/>
          <w:bCs/>
          <w:sz w:val="22"/>
          <w:szCs w:val="22"/>
        </w:rPr>
        <w:t xml:space="preserve">                </w:t>
      </w:r>
      <w:r>
        <w:rPr>
          <w:b/>
          <w:bCs/>
          <w:sz w:val="22"/>
          <w:szCs w:val="22"/>
        </w:rPr>
        <w:t>2</w:t>
      </w:r>
      <w:r w:rsidRPr="002E099A">
        <w:rPr>
          <w:b/>
          <w:bCs/>
          <w:sz w:val="28"/>
          <w:szCs w:val="28"/>
        </w:rPr>
        <w:t xml:space="preserve">. </w:t>
      </w:r>
      <w:r w:rsidRPr="000F116F">
        <w:rPr>
          <w:b/>
          <w:sz w:val="18"/>
          <w:szCs w:val="18"/>
          <w:lang w:val="kk-KZ"/>
        </w:rPr>
        <w:t>ТОО «</w:t>
      </w:r>
      <w:r>
        <w:rPr>
          <w:b/>
          <w:sz w:val="18"/>
          <w:szCs w:val="18"/>
          <w:lang w:val="kk-KZ"/>
        </w:rPr>
        <w:t>А-37</w:t>
      </w:r>
      <w:r w:rsidRPr="000F116F">
        <w:rPr>
          <w:b/>
          <w:sz w:val="18"/>
          <w:szCs w:val="18"/>
          <w:lang w:val="kk-KZ"/>
        </w:rPr>
        <w:t>»</w:t>
      </w:r>
      <w:r w:rsidRPr="0099331B">
        <w:rPr>
          <w:b/>
          <w:sz w:val="18"/>
          <w:szCs w:val="18"/>
          <w:lang w:val="kk-KZ"/>
        </w:rPr>
        <w:t>:</w:t>
      </w:r>
    </w:p>
    <w:p w:rsidR="00383382" w:rsidRPr="003B3FFB" w:rsidRDefault="00383382" w:rsidP="00383382">
      <w:pPr>
        <w:pStyle w:val="ac"/>
        <w:ind w:left="81"/>
        <w:jc w:val="both"/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2</w:t>
      </w:r>
      <w:r w:rsidRPr="00F57947">
        <w:rPr>
          <w:i/>
          <w:sz w:val="20"/>
          <w:szCs w:val="20"/>
          <w:lang w:val="kk-KZ"/>
        </w:rPr>
        <w:t xml:space="preserve"> «</w:t>
      </w:r>
      <w:r w:rsidRPr="008402DF">
        <w:rPr>
          <w:sz w:val="18"/>
          <w:szCs w:val="18"/>
        </w:rPr>
        <w:t>Гайка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45</w:t>
      </w:r>
      <w:r w:rsidRPr="00F57947">
        <w:rPr>
          <w:i/>
          <w:sz w:val="20"/>
          <w:szCs w:val="20"/>
          <w:lang w:val="kk-KZ"/>
        </w:rPr>
        <w:t xml:space="preserve"> </w:t>
      </w:r>
      <w:r>
        <w:rPr>
          <w:i/>
          <w:sz w:val="20"/>
          <w:szCs w:val="20"/>
          <w:lang w:val="kk-KZ"/>
        </w:rPr>
        <w:t>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>
        <w:rPr>
          <w:b/>
          <w:sz w:val="18"/>
          <w:szCs w:val="18"/>
          <w:lang w:val="kk-KZ"/>
        </w:rPr>
        <w:t>А-37</w:t>
      </w:r>
      <w:r w:rsidRPr="00F57947">
        <w:rPr>
          <w:b/>
          <w:sz w:val="20"/>
          <w:szCs w:val="20"/>
        </w:rPr>
        <w:t xml:space="preserve">» </w:t>
      </w:r>
      <w:r w:rsidRPr="00383382">
        <w:rPr>
          <w:i/>
          <w:sz w:val="20"/>
          <w:szCs w:val="20"/>
        </w:rPr>
        <w:t xml:space="preserve">на сумму </w:t>
      </w:r>
      <w:r w:rsidRPr="00383382">
        <w:rPr>
          <w:i/>
          <w:sz w:val="20"/>
          <w:szCs w:val="20"/>
          <w:lang w:val="kk-KZ"/>
        </w:rPr>
        <w:t>762750</w:t>
      </w:r>
      <w:r w:rsidRPr="00383382">
        <w:rPr>
          <w:i/>
          <w:sz w:val="20"/>
          <w:szCs w:val="20"/>
          <w:lang w:val="kk-KZ"/>
        </w:rPr>
        <w:t>,00</w:t>
      </w:r>
      <w:r w:rsidRPr="00383382">
        <w:rPr>
          <w:i/>
          <w:sz w:val="20"/>
          <w:szCs w:val="20"/>
        </w:rPr>
        <w:t xml:space="preserve"> тенге или </w:t>
      </w:r>
      <w:r w:rsidRPr="00383382">
        <w:rPr>
          <w:i/>
          <w:sz w:val="20"/>
          <w:szCs w:val="20"/>
          <w:lang w:val="kk-KZ"/>
        </w:rPr>
        <w:t>16950</w:t>
      </w:r>
      <w:r w:rsidRPr="00383382">
        <w:rPr>
          <w:i/>
          <w:sz w:val="20"/>
          <w:szCs w:val="20"/>
          <w:lang w:val="kk-KZ"/>
        </w:rPr>
        <w:t>,00</w:t>
      </w:r>
      <w:r w:rsidRPr="00383382">
        <w:rPr>
          <w:i/>
          <w:sz w:val="20"/>
          <w:szCs w:val="20"/>
        </w:rPr>
        <w:t xml:space="preserve"> тенге за 1</w:t>
      </w:r>
      <w:r w:rsidRPr="00383382">
        <w:rPr>
          <w:i/>
          <w:sz w:val="20"/>
          <w:szCs w:val="20"/>
        </w:rPr>
        <w:t>шт</w:t>
      </w:r>
      <w:r w:rsidRPr="00383382">
        <w:rPr>
          <w:i/>
          <w:sz w:val="20"/>
          <w:szCs w:val="20"/>
          <w:lang w:val="kk-KZ"/>
        </w:rPr>
        <w:t>.</w:t>
      </w:r>
    </w:p>
    <w:p w:rsidR="00A27499" w:rsidRDefault="00A27499" w:rsidP="00360CF4">
      <w:pPr>
        <w:rPr>
          <w:b/>
          <w:sz w:val="20"/>
          <w:szCs w:val="20"/>
        </w:rPr>
      </w:pPr>
    </w:p>
    <w:p w:rsidR="00360CF4" w:rsidRPr="00E9056A" w:rsidRDefault="007E0F5B" w:rsidP="00360CF4">
      <w:pPr>
        <w:rPr>
          <w:color w:val="000000"/>
          <w:sz w:val="18"/>
          <w:szCs w:val="18"/>
        </w:rPr>
      </w:pPr>
      <w:r w:rsidRPr="00015416">
        <w:rPr>
          <w:b/>
          <w:sz w:val="20"/>
          <w:szCs w:val="20"/>
        </w:rPr>
        <w:t xml:space="preserve">   Комиссия в соответствии с Правилами, РЕШИЛА:</w:t>
      </w:r>
      <w:r w:rsidR="00360CF4">
        <w:rPr>
          <w:b/>
          <w:sz w:val="20"/>
          <w:szCs w:val="20"/>
          <w:shd w:val="clear" w:color="auto" w:fill="FFFFFF"/>
        </w:rPr>
        <w:t xml:space="preserve"> признать победителем</w:t>
      </w:r>
      <w:proofErr w:type="gramStart"/>
      <w:r w:rsidR="00360CF4">
        <w:rPr>
          <w:b/>
          <w:sz w:val="20"/>
          <w:szCs w:val="20"/>
          <w:shd w:val="clear" w:color="auto" w:fill="FFFFFF"/>
        </w:rPr>
        <w:t xml:space="preserve"> </w:t>
      </w:r>
      <w:r w:rsidR="00360CF4" w:rsidRPr="00360CF4">
        <w:rPr>
          <w:b/>
          <w:bCs/>
          <w:sz w:val="20"/>
          <w:szCs w:val="20"/>
        </w:rPr>
        <w:t xml:space="preserve"> </w:t>
      </w:r>
      <w:r w:rsidR="00360CF4">
        <w:rPr>
          <w:b/>
          <w:bCs/>
          <w:sz w:val="20"/>
          <w:szCs w:val="20"/>
        </w:rPr>
        <w:t>Н</w:t>
      </w:r>
      <w:proofErr w:type="gramEnd"/>
      <w:r w:rsidR="00360CF4">
        <w:rPr>
          <w:b/>
          <w:bCs/>
          <w:sz w:val="20"/>
          <w:szCs w:val="20"/>
        </w:rPr>
        <w:t xml:space="preserve">а основании </w:t>
      </w:r>
      <w:r w:rsidR="00360CF4">
        <w:rPr>
          <w:b/>
          <w:bCs/>
          <w:sz w:val="20"/>
          <w:szCs w:val="20"/>
          <w:shd w:val="clear" w:color="auto" w:fill="FFFFFF"/>
        </w:rPr>
        <w:t>П</w:t>
      </w:r>
      <w:r w:rsidR="00360CF4">
        <w:rPr>
          <w:b/>
          <w:bCs/>
          <w:sz w:val="20"/>
          <w:szCs w:val="20"/>
        </w:rPr>
        <w:t xml:space="preserve">ункта </w:t>
      </w:r>
      <w:r w:rsidR="00360CF4">
        <w:rPr>
          <w:b/>
          <w:bCs/>
          <w:sz w:val="20"/>
          <w:szCs w:val="20"/>
          <w:shd w:val="clear" w:color="auto" w:fill="FFFFFF"/>
        </w:rPr>
        <w:t>78</w:t>
      </w:r>
      <w:r w:rsidR="00360CF4">
        <w:rPr>
          <w:b/>
          <w:sz w:val="20"/>
          <w:szCs w:val="20"/>
          <w:shd w:val="clear" w:color="auto" w:fill="FFFFFF"/>
        </w:rPr>
        <w:t xml:space="preserve"> </w:t>
      </w:r>
      <w:r w:rsidR="00360CF4">
        <w:rPr>
          <w:b/>
          <w:bCs/>
          <w:sz w:val="20"/>
          <w:szCs w:val="20"/>
          <w:shd w:val="clear" w:color="auto" w:fill="FFFFFF"/>
        </w:rPr>
        <w:t>Правил</w:t>
      </w:r>
      <w:r w:rsidR="00360CF4" w:rsidRPr="00015416">
        <w:rPr>
          <w:b/>
          <w:sz w:val="20"/>
          <w:szCs w:val="20"/>
        </w:rPr>
        <w:t>:</w:t>
      </w:r>
    </w:p>
    <w:p w:rsidR="009553EF" w:rsidRDefault="009553EF" w:rsidP="009553EF">
      <w:pPr>
        <w:pStyle w:val="ac"/>
        <w:ind w:left="81"/>
        <w:jc w:val="both"/>
        <w:rPr>
          <w:i/>
          <w:sz w:val="20"/>
          <w:szCs w:val="20"/>
          <w:lang w:val="kk-KZ"/>
        </w:rPr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1</w:t>
      </w:r>
      <w:r w:rsidRPr="00F57947">
        <w:rPr>
          <w:i/>
          <w:sz w:val="20"/>
          <w:szCs w:val="20"/>
          <w:lang w:val="kk-KZ"/>
        </w:rPr>
        <w:t xml:space="preserve"> «</w:t>
      </w:r>
      <w:proofErr w:type="spellStart"/>
      <w:r w:rsidRPr="008402DF">
        <w:rPr>
          <w:sz w:val="18"/>
          <w:szCs w:val="18"/>
        </w:rPr>
        <w:t>Цефтриаксон</w:t>
      </w:r>
      <w:proofErr w:type="spellEnd"/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15000</w:t>
      </w:r>
      <w:r w:rsidRPr="00F57947">
        <w:rPr>
          <w:i/>
          <w:sz w:val="20"/>
          <w:szCs w:val="20"/>
          <w:lang w:val="kk-KZ"/>
        </w:rPr>
        <w:t xml:space="preserve"> </w:t>
      </w:r>
      <w:r>
        <w:rPr>
          <w:i/>
          <w:sz w:val="20"/>
          <w:szCs w:val="20"/>
          <w:lang w:val="kk-KZ"/>
        </w:rPr>
        <w:t>фл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383382">
        <w:rPr>
          <w:b/>
          <w:sz w:val="18"/>
          <w:szCs w:val="18"/>
          <w:lang w:val="kk-KZ"/>
        </w:rPr>
        <w:t>INKAR</w:t>
      </w:r>
      <w:r w:rsidRPr="00F57947">
        <w:rPr>
          <w:b/>
          <w:sz w:val="20"/>
          <w:szCs w:val="20"/>
        </w:rPr>
        <w:t xml:space="preserve">» </w:t>
      </w:r>
      <w:r w:rsidRPr="003930DF">
        <w:rPr>
          <w:i/>
          <w:sz w:val="20"/>
          <w:szCs w:val="20"/>
        </w:rPr>
        <w:t xml:space="preserve">на сумму </w:t>
      </w:r>
      <w:r w:rsidR="008808B3" w:rsidRPr="003930DF">
        <w:rPr>
          <w:i/>
          <w:sz w:val="20"/>
          <w:szCs w:val="20"/>
        </w:rPr>
        <w:t>2550000</w:t>
      </w:r>
      <w:r w:rsidR="008808B3" w:rsidRPr="003930DF">
        <w:rPr>
          <w:i/>
          <w:sz w:val="20"/>
          <w:szCs w:val="20"/>
          <w:lang w:val="kk-KZ"/>
        </w:rPr>
        <w:t>,00</w:t>
      </w:r>
      <w:r w:rsidR="008808B3" w:rsidRPr="003930DF">
        <w:rPr>
          <w:i/>
          <w:sz w:val="20"/>
          <w:szCs w:val="20"/>
        </w:rPr>
        <w:t xml:space="preserve"> </w:t>
      </w:r>
      <w:r w:rsidR="008808B3" w:rsidRPr="003930DF">
        <w:rPr>
          <w:i/>
          <w:sz w:val="20"/>
          <w:szCs w:val="20"/>
        </w:rPr>
        <w:t xml:space="preserve"> </w:t>
      </w:r>
      <w:r w:rsidRPr="003930DF">
        <w:rPr>
          <w:i/>
          <w:sz w:val="20"/>
          <w:szCs w:val="20"/>
        </w:rPr>
        <w:t xml:space="preserve">тенге или </w:t>
      </w:r>
      <w:r w:rsidR="008808B3" w:rsidRPr="003930DF">
        <w:rPr>
          <w:i/>
          <w:sz w:val="20"/>
          <w:szCs w:val="20"/>
        </w:rPr>
        <w:t>170</w:t>
      </w:r>
      <w:r w:rsidRPr="003930DF">
        <w:rPr>
          <w:i/>
          <w:sz w:val="20"/>
          <w:szCs w:val="20"/>
          <w:lang w:val="kk-KZ"/>
        </w:rPr>
        <w:t>,00</w:t>
      </w:r>
      <w:r w:rsidRPr="003930DF">
        <w:rPr>
          <w:i/>
          <w:sz w:val="20"/>
          <w:szCs w:val="20"/>
        </w:rPr>
        <w:t xml:space="preserve"> тенге за 1фл</w:t>
      </w:r>
      <w:r w:rsidRPr="003930DF">
        <w:rPr>
          <w:i/>
          <w:sz w:val="20"/>
          <w:szCs w:val="20"/>
          <w:lang w:val="kk-KZ"/>
        </w:rPr>
        <w:t>.</w:t>
      </w:r>
    </w:p>
    <w:p w:rsidR="009553EF" w:rsidRPr="003B3FFB" w:rsidRDefault="009553EF" w:rsidP="009553EF">
      <w:pPr>
        <w:pStyle w:val="ac"/>
        <w:ind w:left="81"/>
        <w:jc w:val="both"/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2</w:t>
      </w:r>
      <w:r w:rsidRPr="00F57947">
        <w:rPr>
          <w:i/>
          <w:sz w:val="20"/>
          <w:szCs w:val="20"/>
          <w:lang w:val="kk-KZ"/>
        </w:rPr>
        <w:t xml:space="preserve"> «</w:t>
      </w:r>
      <w:r w:rsidRPr="008402DF">
        <w:rPr>
          <w:sz w:val="18"/>
          <w:szCs w:val="18"/>
        </w:rPr>
        <w:t>Гайка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45</w:t>
      </w:r>
      <w:r w:rsidRPr="00F57947">
        <w:rPr>
          <w:i/>
          <w:sz w:val="20"/>
          <w:szCs w:val="20"/>
          <w:lang w:val="kk-KZ"/>
        </w:rPr>
        <w:t xml:space="preserve"> </w:t>
      </w:r>
      <w:r>
        <w:rPr>
          <w:i/>
          <w:sz w:val="20"/>
          <w:szCs w:val="20"/>
          <w:lang w:val="kk-KZ"/>
        </w:rPr>
        <w:t>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>
        <w:rPr>
          <w:b/>
          <w:sz w:val="18"/>
          <w:szCs w:val="18"/>
          <w:lang w:val="kk-KZ"/>
        </w:rPr>
        <w:t>А-37</w:t>
      </w:r>
      <w:r w:rsidRPr="00F57947">
        <w:rPr>
          <w:b/>
          <w:sz w:val="20"/>
          <w:szCs w:val="20"/>
        </w:rPr>
        <w:t xml:space="preserve">» </w:t>
      </w:r>
      <w:r w:rsidRPr="00383382">
        <w:rPr>
          <w:i/>
          <w:sz w:val="20"/>
          <w:szCs w:val="20"/>
        </w:rPr>
        <w:t xml:space="preserve">на сумму </w:t>
      </w:r>
      <w:r w:rsidRPr="00383382">
        <w:rPr>
          <w:i/>
          <w:sz w:val="20"/>
          <w:szCs w:val="20"/>
          <w:lang w:val="kk-KZ"/>
        </w:rPr>
        <w:t>762750,00</w:t>
      </w:r>
      <w:r w:rsidRPr="00383382">
        <w:rPr>
          <w:i/>
          <w:sz w:val="20"/>
          <w:szCs w:val="20"/>
        </w:rPr>
        <w:t xml:space="preserve"> тенге или </w:t>
      </w:r>
      <w:r w:rsidRPr="00383382">
        <w:rPr>
          <w:i/>
          <w:sz w:val="20"/>
          <w:szCs w:val="20"/>
          <w:lang w:val="kk-KZ"/>
        </w:rPr>
        <w:t>16950,00</w:t>
      </w:r>
      <w:r w:rsidRPr="00383382">
        <w:rPr>
          <w:i/>
          <w:sz w:val="20"/>
          <w:szCs w:val="20"/>
        </w:rPr>
        <w:t xml:space="preserve"> тенге за 1шт</w:t>
      </w:r>
      <w:r w:rsidRPr="00383382">
        <w:rPr>
          <w:i/>
          <w:sz w:val="20"/>
          <w:szCs w:val="20"/>
          <w:lang w:val="kk-KZ"/>
        </w:rPr>
        <w:t>.</w:t>
      </w:r>
    </w:p>
    <w:p w:rsidR="00780D0C" w:rsidRPr="00AE4208" w:rsidRDefault="00780D0C" w:rsidP="007E0F5B">
      <w:pPr>
        <w:tabs>
          <w:tab w:val="left" w:pos="142"/>
        </w:tabs>
        <w:jc w:val="both"/>
        <w:rPr>
          <w:b/>
          <w:sz w:val="20"/>
          <w:szCs w:val="20"/>
          <w:shd w:val="clear" w:color="auto" w:fill="FFFFFF"/>
        </w:rPr>
      </w:pPr>
    </w:p>
    <w:p w:rsidR="007E0F5B" w:rsidRPr="00A62A08" w:rsidRDefault="007E0F5B" w:rsidP="007E0F5B">
      <w:pPr>
        <w:tabs>
          <w:tab w:val="left" w:pos="0"/>
        </w:tabs>
        <w:ind w:firstLine="142"/>
        <w:jc w:val="both"/>
        <w:rPr>
          <w:bCs/>
          <w:color w:val="000000"/>
          <w:sz w:val="20"/>
          <w:szCs w:val="20"/>
        </w:rPr>
      </w:pPr>
      <w:r w:rsidRPr="00E24725">
        <w:rPr>
          <w:b/>
          <w:bCs/>
          <w:sz w:val="18"/>
          <w:szCs w:val="18"/>
          <w:lang w:val="kk-KZ"/>
        </w:rPr>
        <w:t>Присутсвовавшие поставщики:</w:t>
      </w:r>
      <w:r>
        <w:rPr>
          <w:b/>
          <w:bCs/>
          <w:color w:val="000000"/>
          <w:sz w:val="20"/>
          <w:szCs w:val="20"/>
          <w:lang w:val="kk-KZ"/>
        </w:rPr>
        <w:t>отсутсвуют</w:t>
      </w:r>
      <w:r w:rsidRPr="00A45F36">
        <w:rPr>
          <w:b/>
          <w:bCs/>
          <w:color w:val="000000"/>
          <w:sz w:val="20"/>
          <w:szCs w:val="20"/>
          <w:lang w:val="kk-KZ"/>
        </w:rPr>
        <w:t>.</w:t>
      </w:r>
    </w:p>
    <w:p w:rsidR="007E0F5B" w:rsidRPr="000E19C3" w:rsidRDefault="007E0F5B" w:rsidP="007E0F5B">
      <w:pPr>
        <w:tabs>
          <w:tab w:val="left" w:pos="0"/>
        </w:tabs>
        <w:ind w:firstLine="142"/>
        <w:jc w:val="both"/>
        <w:rPr>
          <w:sz w:val="20"/>
          <w:szCs w:val="20"/>
        </w:rPr>
      </w:pPr>
      <w:r w:rsidRPr="00224C4A">
        <w:rPr>
          <w:bCs/>
          <w:color w:val="000000"/>
          <w:sz w:val="20"/>
          <w:szCs w:val="20"/>
          <w:lang w:val="kk-KZ"/>
        </w:rPr>
        <w:t xml:space="preserve">     </w:t>
      </w:r>
      <w:r w:rsidRPr="000E19C3">
        <w:rPr>
          <w:sz w:val="20"/>
          <w:szCs w:val="20"/>
        </w:rPr>
        <w:t>Потенциальному победителю, в течение 10 календарных дней, предоставить Организатору закупок, пакет документов, подтверждающих соответствие квалификационным требованиям, установленным пунктом 80 Правил.</w:t>
      </w:r>
    </w:p>
    <w:p w:rsidR="007E0F5B" w:rsidRPr="00253583" w:rsidRDefault="007E0F5B" w:rsidP="007E0F5B">
      <w:pPr>
        <w:tabs>
          <w:tab w:val="left" w:pos="142"/>
        </w:tabs>
        <w:ind w:firstLine="709"/>
        <w:jc w:val="both"/>
        <w:rPr>
          <w:sz w:val="20"/>
          <w:szCs w:val="20"/>
        </w:rPr>
      </w:pPr>
      <w:r w:rsidRPr="000E19C3">
        <w:rPr>
          <w:sz w:val="20"/>
          <w:szCs w:val="20"/>
          <w:shd w:val="clear" w:color="auto" w:fill="FDFDFD"/>
        </w:rPr>
        <w:t xml:space="preserve">Отделу государственных закупок разместить на </w:t>
      </w:r>
      <w:r w:rsidR="00DB52D2">
        <w:rPr>
          <w:sz w:val="20"/>
          <w:szCs w:val="20"/>
          <w:shd w:val="clear" w:color="auto" w:fill="FDFDFD"/>
        </w:rPr>
        <w:t>И</w:t>
      </w:r>
      <w:r w:rsidR="00DB52D2" w:rsidRPr="000E19C3">
        <w:rPr>
          <w:sz w:val="20"/>
          <w:szCs w:val="20"/>
          <w:shd w:val="clear" w:color="auto" w:fill="FDFDFD"/>
        </w:rPr>
        <w:t>нтернет-ресурсе</w:t>
      </w:r>
      <w:r w:rsidRPr="000E19C3">
        <w:rPr>
          <w:sz w:val="20"/>
          <w:szCs w:val="20"/>
          <w:shd w:val="clear" w:color="auto" w:fill="FDFDFD"/>
        </w:rPr>
        <w:t xml:space="preserve"> Предприятия данный протокол</w:t>
      </w:r>
      <w:r w:rsidRPr="000E19C3">
        <w:rPr>
          <w:spacing w:val="2"/>
          <w:sz w:val="20"/>
          <w:szCs w:val="20"/>
          <w:shd w:val="clear" w:color="auto" w:fill="FFFFFF"/>
        </w:rPr>
        <w:t>.</w:t>
      </w:r>
    </w:p>
    <w:tbl>
      <w:tblPr>
        <w:tblW w:w="4927" w:type="dxa"/>
        <w:tblInd w:w="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92"/>
      </w:tblGrid>
      <w:tr w:rsidR="007E0F5B" w:rsidRPr="00253583" w:rsidTr="005714A7">
        <w:trPr>
          <w:gridAfter w:val="1"/>
          <w:wAfter w:w="4892" w:type="dxa"/>
        </w:trPr>
        <w:tc>
          <w:tcPr>
            <w:tcW w:w="35" w:type="dxa"/>
          </w:tcPr>
          <w:p w:rsidR="007E0F5B" w:rsidRPr="00253583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0F5B" w:rsidRPr="00253583" w:rsidTr="005714A7">
        <w:trPr>
          <w:gridAfter w:val="1"/>
          <w:wAfter w:w="4892" w:type="dxa"/>
        </w:trPr>
        <w:tc>
          <w:tcPr>
            <w:tcW w:w="35" w:type="dxa"/>
          </w:tcPr>
          <w:p w:rsidR="007E0F5B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7E0F5B" w:rsidRPr="00253583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0F5B" w:rsidRPr="00072D88" w:rsidTr="005714A7">
        <w:tc>
          <w:tcPr>
            <w:tcW w:w="4927" w:type="dxa"/>
            <w:gridSpan w:val="2"/>
          </w:tcPr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AA0234">
              <w:rPr>
                <w:b/>
                <w:sz w:val="20"/>
                <w:szCs w:val="20"/>
                <w:lang w:eastAsia="en-US"/>
              </w:rPr>
              <w:t>Члены комиссии</w:t>
            </w:r>
            <w:r w:rsidRPr="00AA0234">
              <w:rPr>
                <w:b/>
                <w:sz w:val="20"/>
                <w:szCs w:val="20"/>
                <w:lang w:val="kk-KZ" w:eastAsia="en-US"/>
              </w:rPr>
              <w:t>:</w:t>
            </w:r>
          </w:p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AA0234">
              <w:rPr>
                <w:b/>
                <w:sz w:val="20"/>
                <w:szCs w:val="20"/>
                <w:lang w:eastAsia="en-US"/>
              </w:rPr>
              <w:t>Кусаинова</w:t>
            </w:r>
            <w:proofErr w:type="spellEnd"/>
            <w:r w:rsidRPr="00AA0234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A0234">
              <w:rPr>
                <w:b/>
                <w:sz w:val="20"/>
                <w:szCs w:val="20"/>
                <w:lang w:eastAsia="en-US"/>
              </w:rPr>
              <w:t>Ф.С.________Заместитель</w:t>
            </w:r>
            <w:proofErr w:type="spellEnd"/>
            <w:r w:rsidRPr="00AA0234">
              <w:rPr>
                <w:b/>
                <w:sz w:val="20"/>
                <w:szCs w:val="20"/>
                <w:lang w:eastAsia="en-US"/>
              </w:rPr>
              <w:t xml:space="preserve"> директора по </w:t>
            </w:r>
            <w:r w:rsidRPr="00AA0234">
              <w:rPr>
                <w:b/>
                <w:sz w:val="20"/>
                <w:szCs w:val="20"/>
                <w:lang w:eastAsia="en-US"/>
              </w:rPr>
              <w:lastRenderedPageBreak/>
              <w:t>финансово-экономическим вопросам</w:t>
            </w:r>
          </w:p>
        </w:tc>
      </w:tr>
      <w:tr w:rsidR="007E0F5B" w:rsidRPr="00072D88" w:rsidTr="005714A7">
        <w:tc>
          <w:tcPr>
            <w:tcW w:w="4927" w:type="dxa"/>
            <w:gridSpan w:val="2"/>
          </w:tcPr>
          <w:p w:rsidR="007E0F5B" w:rsidRPr="00EB5CA0" w:rsidRDefault="007E0F5B" w:rsidP="005714A7">
            <w:pPr>
              <w:tabs>
                <w:tab w:val="left" w:pos="1005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lastRenderedPageBreak/>
              <w:t>Хасиева А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val="kk-KZ" w:eastAsia="en-US"/>
              </w:rPr>
              <w:t>Ю</w:t>
            </w:r>
            <w:r w:rsidRPr="00EB5CA0">
              <w:rPr>
                <w:b/>
                <w:sz w:val="20"/>
                <w:szCs w:val="20"/>
                <w:lang w:eastAsia="en-US"/>
              </w:rPr>
              <w:t>.</w:t>
            </w:r>
            <w:r w:rsidRPr="00AA0234">
              <w:rPr>
                <w:b/>
                <w:sz w:val="20"/>
                <w:szCs w:val="20"/>
                <w:lang w:eastAsia="en-US"/>
              </w:rPr>
              <w:t>__________</w:t>
            </w:r>
            <w:r>
              <w:rPr>
                <w:b/>
                <w:sz w:val="20"/>
                <w:szCs w:val="20"/>
                <w:lang w:eastAsia="en-US"/>
              </w:rPr>
              <w:t>Заведующая аптекой</w:t>
            </w:r>
          </w:p>
        </w:tc>
      </w:tr>
      <w:tr w:rsidR="007E0F5B" w:rsidRPr="00072D88" w:rsidTr="005714A7">
        <w:tc>
          <w:tcPr>
            <w:tcW w:w="4927" w:type="dxa"/>
            <w:gridSpan w:val="2"/>
            <w:hideMark/>
          </w:tcPr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Калменова З</w:t>
            </w:r>
            <w:r w:rsidRPr="000B0365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К.</w:t>
            </w:r>
            <w:r w:rsidRPr="00AA0234">
              <w:rPr>
                <w:b/>
                <w:sz w:val="20"/>
                <w:szCs w:val="20"/>
                <w:lang w:eastAsia="en-US"/>
              </w:rPr>
              <w:t xml:space="preserve">_________ </w:t>
            </w:r>
            <w:r>
              <w:rPr>
                <w:b/>
                <w:sz w:val="20"/>
                <w:szCs w:val="20"/>
                <w:lang w:eastAsia="en-US"/>
              </w:rPr>
              <w:t xml:space="preserve">Руководитель юридического отдела  </w:t>
            </w:r>
            <w:r w:rsidRPr="00AA0234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E0F5B" w:rsidRPr="00253583" w:rsidTr="005714A7">
        <w:tc>
          <w:tcPr>
            <w:tcW w:w="4927" w:type="dxa"/>
            <w:gridSpan w:val="2"/>
          </w:tcPr>
          <w:p w:rsidR="007E0F5B" w:rsidRPr="00072D88" w:rsidRDefault="007E0F5B" w:rsidP="005714A7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/>
                <w:b/>
                <w:spacing w:val="-6"/>
                <w:sz w:val="20"/>
                <w:szCs w:val="20"/>
              </w:rPr>
            </w:pPr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>Секретарь комиссии:</w:t>
            </w:r>
          </w:p>
          <w:p w:rsidR="007E0F5B" w:rsidRPr="00072D88" w:rsidRDefault="004753C6" w:rsidP="005714A7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spacing w:val="-6"/>
                <w:sz w:val="20"/>
                <w:szCs w:val="20"/>
              </w:rPr>
              <w:t>Берденова</w:t>
            </w:r>
            <w:proofErr w:type="spellEnd"/>
            <w:r>
              <w:rPr>
                <w:rFonts w:eastAsia="Calibri"/>
                <w:b/>
                <w:spacing w:val="-6"/>
                <w:sz w:val="20"/>
                <w:szCs w:val="20"/>
              </w:rPr>
              <w:t xml:space="preserve"> </w:t>
            </w:r>
            <w:r w:rsidR="007E0F5B" w:rsidRPr="00072D88">
              <w:rPr>
                <w:rFonts w:eastAsia="Calibri"/>
                <w:b/>
                <w:spacing w:val="-6"/>
                <w:sz w:val="20"/>
                <w:szCs w:val="20"/>
              </w:rPr>
              <w:t>Ж.А.________Специалист отдела государственных закупок</w:t>
            </w:r>
          </w:p>
        </w:tc>
      </w:tr>
    </w:tbl>
    <w:p w:rsidR="007E0F5B" w:rsidRPr="0056763B" w:rsidRDefault="007E0F5B" w:rsidP="007E0F5B">
      <w:pPr>
        <w:rPr>
          <w:sz w:val="20"/>
          <w:szCs w:val="20"/>
        </w:rPr>
      </w:pPr>
    </w:p>
    <w:p w:rsidR="007E0F5B" w:rsidRDefault="007E0F5B" w:rsidP="007E0F5B">
      <w:pPr>
        <w:pStyle w:val="a3"/>
        <w:tabs>
          <w:tab w:val="left" w:pos="8505"/>
        </w:tabs>
      </w:pPr>
    </w:p>
    <w:p w:rsidR="007E0F5B" w:rsidRDefault="007E0F5B" w:rsidP="007E0F5B"/>
    <w:p w:rsidR="00D52D41" w:rsidRDefault="00D52D41"/>
    <w:sectPr w:rsidR="00D52D41" w:rsidSect="005714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851" w:bottom="99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E88" w:rsidRDefault="00E34E88">
      <w:r>
        <w:separator/>
      </w:r>
    </w:p>
  </w:endnote>
  <w:endnote w:type="continuationSeparator" w:id="0">
    <w:p w:rsidR="00E34E88" w:rsidRDefault="00E3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E88" w:rsidRDefault="00E34E88">
      <w:r>
        <w:separator/>
      </w:r>
    </w:p>
  </w:footnote>
  <w:footnote w:type="continuationSeparator" w:id="0">
    <w:p w:rsidR="00E34E88" w:rsidRDefault="00E34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  <w:p w:rsidR="005714A7" w:rsidRDefault="005714A7">
    <w:pPr>
      <w:pStyle w:val="ac"/>
    </w:pPr>
  </w:p>
  <w:p w:rsidR="005714A7" w:rsidRDefault="005714A7">
    <w:pPr>
      <w:pStyle w:val="ac"/>
    </w:pPr>
  </w:p>
  <w:p w:rsidR="005714A7" w:rsidRDefault="005714A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546"/>
    <w:multiLevelType w:val="hybridMultilevel"/>
    <w:tmpl w:val="738C57E0"/>
    <w:lvl w:ilvl="0" w:tplc="AA68E5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A066A"/>
    <w:multiLevelType w:val="hybridMultilevel"/>
    <w:tmpl w:val="7EA4D374"/>
    <w:lvl w:ilvl="0" w:tplc="BED227DA">
      <w:start w:val="1"/>
      <w:numFmt w:val="decimal"/>
      <w:suff w:val="space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3D"/>
    <w:rsid w:val="0005487A"/>
    <w:rsid w:val="00082DB4"/>
    <w:rsid w:val="000A4C59"/>
    <w:rsid w:val="000C45F7"/>
    <w:rsid w:val="000E1E15"/>
    <w:rsid w:val="000F116F"/>
    <w:rsid w:val="0011107B"/>
    <w:rsid w:val="001F506F"/>
    <w:rsid w:val="00224E6C"/>
    <w:rsid w:val="0028180E"/>
    <w:rsid w:val="00360CF4"/>
    <w:rsid w:val="00381C3B"/>
    <w:rsid w:val="00383382"/>
    <w:rsid w:val="00384F1D"/>
    <w:rsid w:val="00385E10"/>
    <w:rsid w:val="003930DF"/>
    <w:rsid w:val="003A0CEC"/>
    <w:rsid w:val="003B3FFB"/>
    <w:rsid w:val="003D59CC"/>
    <w:rsid w:val="00443AB5"/>
    <w:rsid w:val="004753C6"/>
    <w:rsid w:val="00486CB4"/>
    <w:rsid w:val="005509C9"/>
    <w:rsid w:val="00560A5A"/>
    <w:rsid w:val="00560A7F"/>
    <w:rsid w:val="005714A7"/>
    <w:rsid w:val="005D2456"/>
    <w:rsid w:val="0060079B"/>
    <w:rsid w:val="00616544"/>
    <w:rsid w:val="00630B39"/>
    <w:rsid w:val="006446DB"/>
    <w:rsid w:val="006450BF"/>
    <w:rsid w:val="00646DE7"/>
    <w:rsid w:val="006C248C"/>
    <w:rsid w:val="00730B35"/>
    <w:rsid w:val="00780D0C"/>
    <w:rsid w:val="00791E61"/>
    <w:rsid w:val="007E0F5B"/>
    <w:rsid w:val="00842B8F"/>
    <w:rsid w:val="00851BE7"/>
    <w:rsid w:val="00856605"/>
    <w:rsid w:val="008808B3"/>
    <w:rsid w:val="00891202"/>
    <w:rsid w:val="00892DA3"/>
    <w:rsid w:val="008A3F62"/>
    <w:rsid w:val="008E5953"/>
    <w:rsid w:val="009553EF"/>
    <w:rsid w:val="00963799"/>
    <w:rsid w:val="0099331B"/>
    <w:rsid w:val="009E7BD8"/>
    <w:rsid w:val="00A27499"/>
    <w:rsid w:val="00A56C03"/>
    <w:rsid w:val="00A70090"/>
    <w:rsid w:val="00A85583"/>
    <w:rsid w:val="00A9010B"/>
    <w:rsid w:val="00AC2A2E"/>
    <w:rsid w:val="00AE4208"/>
    <w:rsid w:val="00AE5A49"/>
    <w:rsid w:val="00BB2EAC"/>
    <w:rsid w:val="00BE1E2D"/>
    <w:rsid w:val="00CA5F10"/>
    <w:rsid w:val="00CA6CE4"/>
    <w:rsid w:val="00D10B33"/>
    <w:rsid w:val="00D52D41"/>
    <w:rsid w:val="00DB52D2"/>
    <w:rsid w:val="00DD3B0F"/>
    <w:rsid w:val="00DF57B4"/>
    <w:rsid w:val="00E2536F"/>
    <w:rsid w:val="00E34E88"/>
    <w:rsid w:val="00E520CC"/>
    <w:rsid w:val="00E70FE1"/>
    <w:rsid w:val="00E97653"/>
    <w:rsid w:val="00EB3626"/>
    <w:rsid w:val="00EE3C1E"/>
    <w:rsid w:val="00F54288"/>
    <w:rsid w:val="00F57947"/>
    <w:rsid w:val="00F673DC"/>
    <w:rsid w:val="00F8463B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E0F5B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E0F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7E0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0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E0F5B"/>
  </w:style>
  <w:style w:type="character" w:customStyle="1" w:styleId="s1">
    <w:name w:val="s1"/>
    <w:basedOn w:val="a0"/>
    <w:rsid w:val="007E0F5B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b"/>
    <w:uiPriority w:val="1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7E0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a"/>
    <w:uiPriority w:val="1"/>
    <w:locked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f0"/>
    <w:uiPriority w:val="11"/>
    <w:qFormat/>
    <w:rsid w:val="007E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4"/>
    <w:uiPriority w:val="11"/>
    <w:rsid w:val="007E0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86C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6C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E0F5B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E0F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7E0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0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E0F5B"/>
  </w:style>
  <w:style w:type="character" w:customStyle="1" w:styleId="s1">
    <w:name w:val="s1"/>
    <w:basedOn w:val="a0"/>
    <w:rsid w:val="007E0F5B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b"/>
    <w:uiPriority w:val="1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7E0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a"/>
    <w:uiPriority w:val="1"/>
    <w:locked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f0"/>
    <w:uiPriority w:val="11"/>
    <w:qFormat/>
    <w:rsid w:val="007E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4"/>
    <w:uiPriority w:val="11"/>
    <w:rsid w:val="007E0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86C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6C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B01B9-42B9-4707-A63E-FD52883A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2</cp:revision>
  <cp:lastPrinted>2024-09-09T03:39:00Z</cp:lastPrinted>
  <dcterms:created xsi:type="dcterms:W3CDTF">2024-10-04T02:36:00Z</dcterms:created>
  <dcterms:modified xsi:type="dcterms:W3CDTF">2024-10-04T02:36:00Z</dcterms:modified>
</cp:coreProperties>
</file>