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bookmarkStart w:id="0" w:name="_GoBack"/>
      <w:bookmarkEnd w:id="0"/>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7051C">
        <w:rPr>
          <w:rFonts w:ascii="Times New Roman" w:hAnsi="Times New Roman" w:cs="Times New Roman"/>
          <w:b/>
          <w:lang w:val="kk-KZ"/>
        </w:rPr>
        <w:t>26</w:t>
      </w:r>
      <w:r w:rsidRPr="005B388B">
        <w:rPr>
          <w:rFonts w:ascii="Times New Roman" w:hAnsi="Times New Roman" w:cs="Times New Roman"/>
          <w:b/>
        </w:rPr>
        <w:t>.</w:t>
      </w:r>
      <w:r w:rsidR="00B4580B" w:rsidRPr="005B388B">
        <w:rPr>
          <w:rFonts w:ascii="Times New Roman" w:hAnsi="Times New Roman" w:cs="Times New Roman"/>
          <w:b/>
          <w:lang w:val="kk-KZ"/>
        </w:rPr>
        <w:t>0</w:t>
      </w:r>
      <w:r w:rsidR="009C7EE6" w:rsidRPr="005B388B">
        <w:rPr>
          <w:rFonts w:ascii="Times New Roman" w:hAnsi="Times New Roman" w:cs="Times New Roman"/>
          <w:b/>
          <w:lang w:val="kk-KZ"/>
        </w:rPr>
        <w:t>5</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F7051C">
        <w:rPr>
          <w:rFonts w:ascii="Times New Roman" w:eastAsia="Times New Roman" w:hAnsi="Times New Roman" w:cs="Times New Roman"/>
          <w:lang w:val="kk-KZ"/>
        </w:rPr>
        <w:t>27</w:t>
      </w:r>
      <w:r w:rsidR="00B4580B" w:rsidRPr="005B388B">
        <w:rPr>
          <w:rFonts w:ascii="Times New Roman" w:eastAsia="Times New Roman" w:hAnsi="Times New Roman" w:cs="Times New Roman"/>
          <w:lang w:val="kk-KZ"/>
        </w:rPr>
        <w:t>.0</w:t>
      </w:r>
      <w:r w:rsidR="009C7EE6" w:rsidRPr="005B388B">
        <w:rPr>
          <w:rFonts w:ascii="Times New Roman" w:eastAsia="Times New Roman" w:hAnsi="Times New Roman" w:cs="Times New Roman"/>
          <w:lang w:val="kk-KZ"/>
        </w:rPr>
        <w:t>5</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9C7EE6" w:rsidRPr="005B388B">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F7051C">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F7051C">
        <w:rPr>
          <w:rFonts w:ascii="Times New Roman" w:eastAsia="Times New Roman" w:hAnsi="Times New Roman" w:cs="Times New Roman"/>
          <w:lang w:val="kk-KZ"/>
        </w:rPr>
        <w:t>6</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1</w:t>
      </w:r>
      <w:r w:rsidR="009C7EE6" w:rsidRPr="005B388B">
        <w:rPr>
          <w:rFonts w:ascii="Times New Roman" w:eastAsia="Times New Roman" w:hAnsi="Times New Roman" w:cs="Times New Roman"/>
          <w:lang w:val="kk-KZ"/>
        </w:rPr>
        <w:t>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F7051C">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.0</w:t>
      </w:r>
      <w:r w:rsidR="00F7051C">
        <w:rPr>
          <w:rFonts w:ascii="Times New Roman" w:eastAsia="Times New Roman" w:hAnsi="Times New Roman" w:cs="Times New Roman"/>
          <w:lang w:val="kk-KZ"/>
        </w:rPr>
        <w:t>6</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9C7EE6" w:rsidRPr="005B388B">
        <w:rPr>
          <w:rFonts w:ascii="Times New Roman" w:eastAsia="Times New Roman" w:hAnsi="Times New Roman" w:cs="Times New Roman"/>
          <w:lang w:val="kk-KZ"/>
        </w:rPr>
        <w:t>1</w:t>
      </w:r>
      <w:r w:rsidR="00F7051C">
        <w:rPr>
          <w:rFonts w:ascii="Times New Roman" w:eastAsia="Times New Roman" w:hAnsi="Times New Roman" w:cs="Times New Roman"/>
          <w:lang w:val="kk-KZ"/>
        </w:rPr>
        <w:t>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206D5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сатып алуды ұйымдастырушының атауын, орналасқан мекенжайын,</w:t>
      </w:r>
    </w:p>
    <w:p w:rsidR="00F53526" w:rsidRPr="005B388B" w:rsidRDefault="00F53526" w:rsidP="005B388B">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D10D3" w:rsidP="005B388B">
      <w:pPr>
        <w:pStyle w:val="a8"/>
        <w:ind w:left="284" w:firstLine="708"/>
        <w:jc w:val="both"/>
        <w:rPr>
          <w:rFonts w:ascii="Times New Roman" w:eastAsia="Times New Roman" w:hAnsi="Times New Roman" w:cs="Times New Roman"/>
          <w:b/>
          <w:lang w:val="kk-KZ"/>
        </w:rPr>
      </w:pPr>
      <w:r>
        <w:rPr>
          <w:rFonts w:ascii="Times New Roman" w:eastAsia="Times New Roman" w:hAnsi="Times New Roman" w:cs="Times New Roman"/>
          <w:b/>
          <w:lang w:val="kk-KZ"/>
        </w:rPr>
        <w:t>Сатып алу бөлімінің басшысы</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Байдрахимов Г.Б.</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7051C">
        <w:rPr>
          <w:rFonts w:ascii="Times New Roman" w:hAnsi="Times New Roman" w:cs="Times New Roman"/>
          <w:b/>
          <w:lang w:val="kk-KZ"/>
        </w:rPr>
        <w:t>26</w:t>
      </w:r>
      <w:r w:rsidRPr="005B388B">
        <w:rPr>
          <w:rFonts w:ascii="Times New Roman" w:hAnsi="Times New Roman" w:cs="Times New Roman"/>
          <w:b/>
        </w:rPr>
        <w:t>.</w:t>
      </w:r>
      <w:r w:rsidR="00B4580B" w:rsidRPr="005B388B">
        <w:rPr>
          <w:rFonts w:ascii="Times New Roman" w:hAnsi="Times New Roman" w:cs="Times New Roman"/>
          <w:b/>
          <w:lang w:val="kk-KZ"/>
        </w:rPr>
        <w:t>0</w:t>
      </w:r>
      <w:r w:rsidR="001E1CAD">
        <w:rPr>
          <w:rFonts w:ascii="Times New Roman" w:hAnsi="Times New Roman" w:cs="Times New Roman"/>
          <w:b/>
          <w:lang w:val="kk-KZ"/>
        </w:rPr>
        <w:t>5</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(далее - Правила) Утвержденных постановлением Правительства Республики Казахстан от 30 октября 2009 года № 1729</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9C7EE6" w:rsidRPr="005B388B">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F7051C">
        <w:rPr>
          <w:rFonts w:ascii="Times New Roman" w:eastAsia="Times New Roman" w:hAnsi="Times New Roman" w:cs="Times New Roman"/>
          <w:lang w:val="kk-KZ"/>
        </w:rPr>
        <w:t>27</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9C7EE6" w:rsidRPr="005B388B">
        <w:rPr>
          <w:rFonts w:ascii="Times New Roman" w:eastAsia="Times New Roman" w:hAnsi="Times New Roman" w:cs="Times New Roman"/>
          <w:lang w:val="kk-KZ"/>
        </w:rPr>
        <w:t>5</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9C7EE6" w:rsidRPr="005B388B">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F7051C">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F7051C">
        <w:rPr>
          <w:rFonts w:ascii="Times New Roman" w:eastAsia="Times New Roman" w:hAnsi="Times New Roman" w:cs="Times New Roman"/>
          <w:lang w:val="kk-KZ"/>
        </w:rPr>
        <w:t>6</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9C7EE6" w:rsidRPr="005B388B">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F7051C">
        <w:rPr>
          <w:rFonts w:ascii="Times New Roman" w:eastAsia="Times New Roman" w:hAnsi="Times New Roman" w:cs="Times New Roman"/>
          <w:lang w:val="kk-KZ"/>
        </w:rPr>
        <w:t>03</w:t>
      </w:r>
      <w:r w:rsidR="00292864"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F7051C">
        <w:rPr>
          <w:rFonts w:ascii="Times New Roman" w:eastAsia="Times New Roman" w:hAnsi="Times New Roman" w:cs="Times New Roman"/>
          <w:lang w:val="kk-KZ"/>
        </w:rPr>
        <w:t>6</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Руководитель отдела </w:t>
      </w:r>
    </w:p>
    <w:p w:rsidR="009C7EE6" w:rsidRPr="005B388B" w:rsidRDefault="009C7EE6" w:rsidP="005B388B">
      <w:pPr>
        <w:pStyle w:val="a8"/>
        <w:ind w:left="284" w:firstLine="708"/>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 xml:space="preserve">государственных зкупок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t>Байдрахимов Г.Б.</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53F8F" w:rsidRDefault="00553F8F"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RPr="005B388B" w:rsidTr="00F7051C">
        <w:trPr>
          <w:trHeight w:val="1137"/>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B31645" w:rsidRPr="005B388B"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B31645" w:rsidRPr="005B388B" w:rsidRDefault="00B31645" w:rsidP="005B388B">
            <w:pPr>
              <w:spacing w:after="0" w:line="240" w:lineRule="auto"/>
              <w:jc w:val="center"/>
              <w:rPr>
                <w:rFonts w:ascii="Times New Roman" w:hAnsi="Times New Roman" w:cs="Times New Roman"/>
                <w:color w:val="000000"/>
                <w:lang w:val="kk-KZ"/>
              </w:rPr>
            </w:pPr>
            <w:r w:rsidRPr="005B388B">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B31645" w:rsidRPr="005B388B" w:rsidRDefault="00F7051C" w:rsidP="00F7051C">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Набор реагентов  </w:t>
            </w:r>
          </w:p>
        </w:tc>
        <w:tc>
          <w:tcPr>
            <w:tcW w:w="3402" w:type="dxa"/>
            <w:tcBorders>
              <w:top w:val="single" w:sz="4" w:space="0" w:color="auto"/>
              <w:left w:val="nil"/>
              <w:bottom w:val="single" w:sz="4" w:space="0" w:color="auto"/>
              <w:right w:val="single" w:sz="4" w:space="0" w:color="auto"/>
            </w:tcBorders>
            <w:vAlign w:val="center"/>
          </w:tcPr>
          <w:p w:rsidR="00B31645" w:rsidRPr="00F7051C" w:rsidRDefault="00F7051C" w:rsidP="00F7051C">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Набор реагентов для реакции </w:t>
            </w:r>
            <w:proofErr w:type="spellStart"/>
            <w:r>
              <w:rPr>
                <w:rFonts w:ascii="Times New Roman" w:hAnsi="Times New Roman" w:cs="Times New Roman"/>
                <w:color w:val="000000"/>
              </w:rPr>
              <w:t>микропреципитации</w:t>
            </w:r>
            <w:proofErr w:type="spellEnd"/>
            <w:r>
              <w:rPr>
                <w:rFonts w:ascii="Times New Roman" w:hAnsi="Times New Roman" w:cs="Times New Roman"/>
                <w:color w:val="000000"/>
              </w:rPr>
              <w:t xml:space="preserve"> СИФИЛИС-</w:t>
            </w:r>
            <w:proofErr w:type="spellStart"/>
            <w:r>
              <w:rPr>
                <w:rFonts w:ascii="Times New Roman" w:hAnsi="Times New Roman" w:cs="Times New Roman"/>
                <w:color w:val="000000"/>
                <w:lang w:val="en-US"/>
              </w:rPr>
              <w:t>Ar</w:t>
            </w:r>
            <w:proofErr w:type="spellEnd"/>
            <w:r>
              <w:rPr>
                <w:rFonts w:ascii="Times New Roman" w:hAnsi="Times New Roman" w:cs="Times New Roman"/>
                <w:color w:val="000000"/>
              </w:rPr>
              <w:t>КЛ-РМП на 200 определении.</w:t>
            </w:r>
          </w:p>
        </w:tc>
        <w:tc>
          <w:tcPr>
            <w:tcW w:w="992" w:type="dxa"/>
            <w:tcBorders>
              <w:top w:val="single" w:sz="4" w:space="0" w:color="auto"/>
              <w:left w:val="nil"/>
              <w:bottom w:val="single" w:sz="4" w:space="0" w:color="auto"/>
              <w:right w:val="single" w:sz="4" w:space="0" w:color="auto"/>
            </w:tcBorders>
            <w:noWrap/>
            <w:vAlign w:val="center"/>
          </w:tcPr>
          <w:p w:rsidR="00B31645" w:rsidRPr="005B388B" w:rsidRDefault="00F7051C"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Набор</w:t>
            </w:r>
          </w:p>
        </w:tc>
        <w:tc>
          <w:tcPr>
            <w:tcW w:w="850" w:type="dxa"/>
            <w:tcBorders>
              <w:top w:val="single" w:sz="4" w:space="0" w:color="auto"/>
              <w:left w:val="nil"/>
              <w:bottom w:val="single" w:sz="4" w:space="0" w:color="auto"/>
              <w:right w:val="single" w:sz="4" w:space="0" w:color="auto"/>
            </w:tcBorders>
            <w:noWrap/>
            <w:vAlign w:val="center"/>
          </w:tcPr>
          <w:p w:rsidR="00B31645" w:rsidRPr="005B388B" w:rsidRDefault="00F7051C"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w:t>
            </w:r>
          </w:p>
        </w:tc>
        <w:tc>
          <w:tcPr>
            <w:tcW w:w="832" w:type="dxa"/>
            <w:tcBorders>
              <w:top w:val="single" w:sz="4" w:space="0" w:color="auto"/>
              <w:left w:val="nil"/>
              <w:bottom w:val="single" w:sz="4" w:space="0" w:color="auto"/>
              <w:right w:val="single" w:sz="4" w:space="0" w:color="auto"/>
            </w:tcBorders>
            <w:noWrap/>
            <w:vAlign w:val="center"/>
          </w:tcPr>
          <w:p w:rsidR="00B31645" w:rsidRPr="005B388B" w:rsidRDefault="00F7051C"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66 000</w:t>
            </w:r>
          </w:p>
        </w:tc>
        <w:tc>
          <w:tcPr>
            <w:tcW w:w="1400" w:type="dxa"/>
            <w:tcBorders>
              <w:top w:val="single" w:sz="4" w:space="0" w:color="auto"/>
              <w:left w:val="nil"/>
              <w:bottom w:val="single" w:sz="4" w:space="0" w:color="auto"/>
              <w:right w:val="single" w:sz="4" w:space="0" w:color="auto"/>
            </w:tcBorders>
            <w:noWrap/>
            <w:vAlign w:val="center"/>
          </w:tcPr>
          <w:p w:rsidR="00B31645" w:rsidRPr="005B388B" w:rsidRDefault="00F7051C" w:rsidP="005B388B">
            <w:pPr>
              <w:spacing w:after="0" w:line="240" w:lineRule="auto"/>
              <w:jc w:val="center"/>
              <w:rPr>
                <w:rFonts w:ascii="Times New Roman" w:hAnsi="Times New Roman" w:cs="Times New Roman"/>
                <w:color w:val="000000"/>
              </w:rPr>
            </w:pPr>
            <w:r>
              <w:rPr>
                <w:rFonts w:ascii="Times New Roman" w:hAnsi="Times New Roman" w:cs="Times New Roman"/>
                <w:color w:val="000000"/>
              </w:rPr>
              <w:t>1 332 000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D125E-C2A0-485E-AD90-159AD14F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6C34-D983-45D5-B672-FEC598F7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2</cp:revision>
  <cp:lastPrinted>2021-05-19T03:32:00Z</cp:lastPrinted>
  <dcterms:created xsi:type="dcterms:W3CDTF">2021-05-26T08:51:00Z</dcterms:created>
  <dcterms:modified xsi:type="dcterms:W3CDTF">2021-05-26T08:51:00Z</dcterms:modified>
</cp:coreProperties>
</file>