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48202CF"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215F9F">
        <w:rPr>
          <w:rFonts w:ascii="Times New Roman" w:hAnsi="Times New Roman" w:cs="Times New Roman"/>
          <w:b/>
          <w:lang w:val="en-US"/>
        </w:rPr>
        <w:t>15</w:t>
      </w:r>
      <w:r w:rsidRPr="005B388B">
        <w:rPr>
          <w:rFonts w:ascii="Times New Roman" w:hAnsi="Times New Roman" w:cs="Times New Roman"/>
          <w:b/>
        </w:rPr>
        <w:t>.</w:t>
      </w:r>
      <w:r w:rsidR="001A12FE">
        <w:rPr>
          <w:rFonts w:ascii="Times New Roman" w:hAnsi="Times New Roman" w:cs="Times New Roman"/>
          <w:b/>
          <w:lang w:val="kk-KZ"/>
        </w:rPr>
        <w:t>1</w:t>
      </w:r>
      <w:r w:rsidR="00215F9F">
        <w:rPr>
          <w:rFonts w:ascii="Times New Roman" w:hAnsi="Times New Roman" w:cs="Times New Roman"/>
          <w:b/>
          <w:lang w:val="en-US"/>
        </w:rPr>
        <w:t>2</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276CD5FF"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15F9F" w:rsidRPr="00215F9F">
        <w:rPr>
          <w:rFonts w:ascii="Times New Roman" w:eastAsia="Times New Roman" w:hAnsi="Times New Roman" w:cs="Times New Roman"/>
          <w:lang w:val="kk-KZ"/>
        </w:rPr>
        <w:t>15</w:t>
      </w:r>
      <w:r w:rsidR="00B4580B" w:rsidRPr="005B388B">
        <w:rPr>
          <w:rFonts w:ascii="Times New Roman" w:eastAsia="Times New Roman" w:hAnsi="Times New Roman" w:cs="Times New Roman"/>
          <w:lang w:val="kk-KZ"/>
        </w:rPr>
        <w:t>.</w:t>
      </w:r>
      <w:r w:rsidR="00257508">
        <w:rPr>
          <w:rFonts w:ascii="Times New Roman" w:eastAsia="Times New Roman" w:hAnsi="Times New Roman" w:cs="Times New Roman"/>
          <w:lang w:val="kk-KZ"/>
        </w:rPr>
        <w:t>1</w:t>
      </w:r>
      <w:r w:rsidR="00215F9F" w:rsidRPr="00215F9F">
        <w:rPr>
          <w:rFonts w:ascii="Times New Roman" w:eastAsia="Times New Roman" w:hAnsi="Times New Roman" w:cs="Times New Roman"/>
          <w:lang w:val="kk-KZ"/>
        </w:rPr>
        <w:t>2</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215F9F" w:rsidRPr="00215F9F">
        <w:rPr>
          <w:rFonts w:ascii="Times New Roman" w:eastAsia="Times New Roman" w:hAnsi="Times New Roman" w:cs="Times New Roman"/>
          <w:lang w:val="kk-KZ"/>
        </w:rPr>
        <w:t>27</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4D1C14">
        <w:rPr>
          <w:rFonts w:ascii="Times New Roman" w:eastAsia="Times New Roman" w:hAnsi="Times New Roman" w:cs="Times New Roman"/>
          <w:lang w:val="kk-KZ"/>
        </w:rPr>
        <w:t>2</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0E07E2A4"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215F9F" w:rsidRPr="00215F9F">
        <w:rPr>
          <w:rFonts w:ascii="Times New Roman" w:eastAsia="Times New Roman" w:hAnsi="Times New Roman" w:cs="Times New Roman"/>
          <w:lang w:val="kk-KZ"/>
        </w:rPr>
        <w:t>27</w:t>
      </w:r>
      <w:r w:rsidR="00B4580B" w:rsidRPr="005B388B">
        <w:rPr>
          <w:rFonts w:ascii="Times New Roman" w:eastAsia="Times New Roman" w:hAnsi="Times New Roman" w:cs="Times New Roman"/>
          <w:lang w:val="kk-KZ"/>
        </w:rPr>
        <w:t>.</w:t>
      </w:r>
      <w:r w:rsidR="004D1C14">
        <w:rPr>
          <w:rFonts w:ascii="Times New Roman" w:eastAsia="Times New Roman" w:hAnsi="Times New Roman" w:cs="Times New Roman"/>
          <w:lang w:val="kk-KZ"/>
        </w:rPr>
        <w:t>12</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5B388B"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37E84C0E"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EC2F14" w:rsidRPr="005B388B">
        <w:rPr>
          <w:rFonts w:ascii="Times New Roman" w:hAnsi="Times New Roman" w:cs="Times New Roman"/>
          <w:b/>
        </w:rPr>
        <w:t xml:space="preserve">       </w:t>
      </w:r>
      <w:r w:rsidR="00215F9F">
        <w:rPr>
          <w:rFonts w:ascii="Times New Roman" w:hAnsi="Times New Roman" w:cs="Times New Roman"/>
          <w:b/>
          <w:lang w:val="en-US"/>
        </w:rPr>
        <w:t>15</w:t>
      </w:r>
      <w:r w:rsidR="00EC2F14" w:rsidRPr="005B388B">
        <w:rPr>
          <w:rFonts w:ascii="Times New Roman" w:hAnsi="Times New Roman" w:cs="Times New Roman"/>
          <w:b/>
        </w:rPr>
        <w:t>.</w:t>
      </w:r>
      <w:r w:rsidR="00EC2F14">
        <w:rPr>
          <w:rFonts w:ascii="Times New Roman" w:hAnsi="Times New Roman" w:cs="Times New Roman"/>
          <w:b/>
          <w:lang w:val="kk-KZ"/>
        </w:rPr>
        <w:t>1</w:t>
      </w:r>
      <w:r w:rsidR="00215F9F">
        <w:rPr>
          <w:rFonts w:ascii="Times New Roman" w:hAnsi="Times New Roman" w:cs="Times New Roman"/>
          <w:b/>
          <w:lang w:val="en-US"/>
        </w:rPr>
        <w:t>2</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74687475"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15F9F" w:rsidRPr="00215F9F">
        <w:rPr>
          <w:rFonts w:ascii="Times New Roman" w:eastAsia="Times New Roman" w:hAnsi="Times New Roman" w:cs="Times New Roman"/>
        </w:rPr>
        <w:t>15</w:t>
      </w:r>
      <w:r w:rsidR="00C51AD5" w:rsidRPr="005B388B">
        <w:rPr>
          <w:rFonts w:ascii="Times New Roman" w:eastAsia="Times New Roman" w:hAnsi="Times New Roman" w:cs="Times New Roman"/>
        </w:rPr>
        <w:t>.</w:t>
      </w:r>
      <w:r w:rsidR="00215F9F">
        <w:rPr>
          <w:rFonts w:ascii="Times New Roman" w:eastAsia="Times New Roman" w:hAnsi="Times New Roman" w:cs="Times New Roman"/>
          <w:lang w:val="kk-KZ"/>
        </w:rPr>
        <w:t>1</w:t>
      </w:r>
      <w:r w:rsidR="00215F9F" w:rsidRPr="00215F9F">
        <w:rPr>
          <w:rFonts w:ascii="Times New Roman" w:eastAsia="Times New Roman" w:hAnsi="Times New Roman" w:cs="Times New Roman"/>
        </w:rPr>
        <w:t>2</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215F9F" w:rsidRPr="00215F9F">
        <w:rPr>
          <w:rFonts w:ascii="Times New Roman" w:eastAsia="Times New Roman" w:hAnsi="Times New Roman" w:cs="Times New Roman"/>
        </w:rPr>
        <w:t>27</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7505BE0E"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215F9F">
        <w:rPr>
          <w:rFonts w:ascii="Times New Roman" w:eastAsia="Times New Roman" w:hAnsi="Times New Roman" w:cs="Times New Roman"/>
          <w:lang w:val="en-US"/>
        </w:rPr>
        <w:t>27</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bookmarkStart w:id="0" w:name="_GoBack"/>
      <w:bookmarkEnd w:id="0"/>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lastRenderedPageBreak/>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5B388B"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0D4531" w:rsidRPr="005B388B" w:rsidRDefault="00141E51"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519DA71A" w14:textId="77777777"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Световод одноразовый для внутривенного облучения крови</w:t>
            </w:r>
          </w:p>
          <w:p w14:paraId="3746A471" w14:textId="61B75751" w:rsidR="00B4426F" w:rsidRPr="000D3538" w:rsidRDefault="00B4426F" w:rsidP="000D4531">
            <w:pPr>
              <w:spacing w:after="0" w:line="240" w:lineRule="auto"/>
              <w:jc w:val="center"/>
              <w:rPr>
                <w:rFonts w:ascii="Times New Roman" w:hAnsi="Times New Roman" w:cs="Times New Roman"/>
                <w:color w:val="000000"/>
                <w:sz w:val="20"/>
                <w:szCs w:val="20"/>
              </w:rPr>
            </w:pPr>
          </w:p>
        </w:tc>
        <w:tc>
          <w:tcPr>
            <w:tcW w:w="3260" w:type="dxa"/>
            <w:tcBorders>
              <w:top w:val="single" w:sz="4" w:space="0" w:color="auto"/>
              <w:left w:val="nil"/>
              <w:bottom w:val="single" w:sz="4" w:space="0" w:color="auto"/>
              <w:right w:val="single" w:sz="4" w:space="0" w:color="auto"/>
            </w:tcBorders>
            <w:vAlign w:val="center"/>
          </w:tcPr>
          <w:p w14:paraId="65186857" w14:textId="77777777" w:rsidR="000D4531" w:rsidRPr="000D3538" w:rsidRDefault="00B4426F" w:rsidP="000D4531">
            <w:pPr>
              <w:spacing w:after="0" w:line="240" w:lineRule="auto"/>
              <w:jc w:val="center"/>
              <w:rPr>
                <w:rFonts w:ascii="Times New Roman" w:hAnsi="Times New Roman" w:cs="Times New Roman"/>
                <w:color w:val="2C2D2E"/>
                <w:sz w:val="20"/>
                <w:szCs w:val="20"/>
                <w:shd w:val="clear" w:color="auto" w:fill="FFFFFF"/>
              </w:rPr>
            </w:pPr>
            <w:r w:rsidRPr="00B4426F">
              <w:rPr>
                <w:rFonts w:ascii="Times New Roman" w:hAnsi="Times New Roman" w:cs="Times New Roman"/>
                <w:color w:val="2C2D2E"/>
                <w:sz w:val="20"/>
                <w:szCs w:val="20"/>
                <w:shd w:val="clear" w:color="auto" w:fill="FFFFFF"/>
              </w:rPr>
              <w:t xml:space="preserve">При проведении процедуры ВЛОК используются световоды одноразовые для внутривенного облучения крови с иглой, которые подключаются к специальному разъему излучателя. Одноразовый стерильный световод представляет собой отрезок полимерного волокна, один конец которого вклеен в пластмассовый цилиндр, обеспечивающий авто юстировку световода, а второй конец вставлен в иглу для внутривенных инъекций. Такое устройство позволяет максимально быстро и эффективно проводить процедуру внутривенного лазерного облучения крови [Пат. 2252048 RU] Режим излучения </w:t>
            </w:r>
            <w:proofErr w:type="gramStart"/>
            <w:r w:rsidRPr="00B4426F">
              <w:rPr>
                <w:rFonts w:ascii="Times New Roman" w:hAnsi="Times New Roman" w:cs="Times New Roman"/>
                <w:color w:val="2C2D2E"/>
                <w:sz w:val="20"/>
                <w:szCs w:val="20"/>
                <w:shd w:val="clear" w:color="auto" w:fill="FFFFFF"/>
              </w:rPr>
              <w:t>-н</w:t>
            </w:r>
            <w:proofErr w:type="gramEnd"/>
            <w:r w:rsidRPr="00B4426F">
              <w:rPr>
                <w:rFonts w:ascii="Times New Roman" w:hAnsi="Times New Roman" w:cs="Times New Roman"/>
                <w:color w:val="2C2D2E"/>
                <w:sz w:val="20"/>
                <w:szCs w:val="20"/>
                <w:shd w:val="clear" w:color="auto" w:fill="FFFFFF"/>
              </w:rPr>
              <w:t xml:space="preserve">епрерывный Тип лазера- Полупроводниковый Длина волны излучения, мкм- от 0,365 до 0,808 Мощность излучения на выходе </w:t>
            </w:r>
            <w:proofErr w:type="spellStart"/>
            <w:r w:rsidRPr="00B4426F">
              <w:rPr>
                <w:rFonts w:ascii="Times New Roman" w:hAnsi="Times New Roman" w:cs="Times New Roman"/>
                <w:color w:val="2C2D2E"/>
                <w:sz w:val="20"/>
                <w:szCs w:val="20"/>
                <w:shd w:val="clear" w:color="auto" w:fill="FFFFFF"/>
              </w:rPr>
              <w:t>световода</w:t>
            </w:r>
            <w:proofErr w:type="spellEnd"/>
            <w:r w:rsidRPr="00B4426F">
              <w:rPr>
                <w:rFonts w:ascii="Times New Roman" w:hAnsi="Times New Roman" w:cs="Times New Roman"/>
                <w:color w:val="2C2D2E"/>
                <w:sz w:val="20"/>
                <w:szCs w:val="20"/>
                <w:shd w:val="clear" w:color="auto" w:fill="FFFFFF"/>
              </w:rPr>
              <w:t xml:space="preserve"> КИВЛ-01, мВт-1-30</w:t>
            </w:r>
          </w:p>
          <w:p w14:paraId="2C1F4D88" w14:textId="4932B9D3" w:rsidR="00B4426F" w:rsidRPr="000D3538" w:rsidRDefault="00B4426F" w:rsidP="000D4531">
            <w:pPr>
              <w:spacing w:after="0" w:line="240" w:lineRule="auto"/>
              <w:jc w:val="cente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7EE2303" w14:textId="3908C132"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Штук</w:t>
            </w:r>
          </w:p>
        </w:tc>
        <w:tc>
          <w:tcPr>
            <w:tcW w:w="851" w:type="dxa"/>
            <w:tcBorders>
              <w:top w:val="single" w:sz="4" w:space="0" w:color="auto"/>
              <w:left w:val="nil"/>
              <w:bottom w:val="single" w:sz="4" w:space="0" w:color="auto"/>
              <w:right w:val="single" w:sz="4" w:space="0" w:color="auto"/>
            </w:tcBorders>
            <w:noWrap/>
            <w:vAlign w:val="center"/>
          </w:tcPr>
          <w:p w14:paraId="15C2044E" w14:textId="348151AA"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300</w:t>
            </w:r>
          </w:p>
        </w:tc>
        <w:tc>
          <w:tcPr>
            <w:tcW w:w="1388" w:type="dxa"/>
            <w:tcBorders>
              <w:top w:val="single" w:sz="4" w:space="0" w:color="auto"/>
              <w:left w:val="nil"/>
              <w:bottom w:val="single" w:sz="4" w:space="0" w:color="auto"/>
              <w:right w:val="single" w:sz="4" w:space="0" w:color="auto"/>
            </w:tcBorders>
            <w:noWrap/>
            <w:vAlign w:val="center"/>
          </w:tcPr>
          <w:p w14:paraId="4F2BF27C" w14:textId="48F1282D"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260,0</w:t>
            </w:r>
          </w:p>
        </w:tc>
        <w:tc>
          <w:tcPr>
            <w:tcW w:w="1276" w:type="dxa"/>
            <w:tcBorders>
              <w:top w:val="single" w:sz="4" w:space="0" w:color="auto"/>
              <w:left w:val="nil"/>
              <w:bottom w:val="single" w:sz="4" w:space="0" w:color="auto"/>
              <w:right w:val="single" w:sz="4" w:space="0" w:color="auto"/>
            </w:tcBorders>
            <w:noWrap/>
            <w:vAlign w:val="center"/>
          </w:tcPr>
          <w:p w14:paraId="64026A31" w14:textId="5AFD5C87"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78 000,0</w:t>
            </w:r>
          </w:p>
        </w:tc>
      </w:tr>
    </w:tbl>
    <w:p w14:paraId="335C01E0" w14:textId="282060C5" w:rsidR="00572769"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proofErr w:type="spellStart"/>
      <w:r w:rsidRPr="00446EC1">
        <w:rPr>
          <w:rFonts w:ascii="Times New Roman" w:eastAsia="Times New Roman" w:hAnsi="Times New Roman" w:cs="Times New Roman"/>
          <w:b/>
          <w:color w:val="000000" w:themeColor="text1"/>
        </w:rPr>
        <w:t>Жандосова</w:t>
      </w:r>
      <w:proofErr w:type="spellEnd"/>
      <w:r w:rsidRPr="00446EC1">
        <w:rPr>
          <w:rFonts w:ascii="Times New Roman" w:eastAsia="Times New Roman" w:hAnsi="Times New Roman" w:cs="Times New Roman"/>
          <w:b/>
          <w:color w:val="000000" w:themeColor="text1"/>
        </w:rPr>
        <w:t xml:space="preserve">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1FAA"/>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5F9F"/>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66674"/>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2073"/>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8AD7-D5AB-4E26-93C5-E3775E95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2021-11-22T06:50:00Z</cp:lastPrinted>
  <dcterms:created xsi:type="dcterms:W3CDTF">2021-12-14T06:50:00Z</dcterms:created>
  <dcterms:modified xsi:type="dcterms:W3CDTF">2021-12-14T06:50:00Z</dcterms:modified>
</cp:coreProperties>
</file>