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7C1D03CE"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23133F">
        <w:rPr>
          <w:rFonts w:ascii="Times New Roman" w:hAnsi="Times New Roman" w:cs="Times New Roman"/>
          <w:b/>
          <w:lang w:val="kk-KZ"/>
        </w:rPr>
        <w:t>1</w:t>
      </w:r>
      <w:r w:rsidR="001F0C2D">
        <w:rPr>
          <w:rFonts w:ascii="Times New Roman" w:hAnsi="Times New Roman" w:cs="Times New Roman"/>
          <w:b/>
          <w:lang w:val="en-US"/>
        </w:rPr>
        <w:t>1</w:t>
      </w:r>
      <w:r w:rsidRPr="005B388B">
        <w:rPr>
          <w:rFonts w:ascii="Times New Roman" w:hAnsi="Times New Roman" w:cs="Times New Roman"/>
          <w:b/>
        </w:rPr>
        <w:t>.</w:t>
      </w:r>
      <w:r w:rsidR="0023133F">
        <w:rPr>
          <w:rFonts w:ascii="Times New Roman" w:hAnsi="Times New Roman" w:cs="Times New Roman"/>
          <w:b/>
          <w:lang w:val="kk-KZ"/>
        </w:rPr>
        <w:t>01</w:t>
      </w:r>
      <w:r w:rsidRPr="005B388B">
        <w:rPr>
          <w:rFonts w:ascii="Times New Roman" w:hAnsi="Times New Roman" w:cs="Times New Roman"/>
          <w:b/>
        </w:rPr>
        <w:t>.20</w:t>
      </w:r>
      <w:r w:rsidRPr="005B388B">
        <w:rPr>
          <w:rFonts w:ascii="Times New Roman" w:hAnsi="Times New Roman" w:cs="Times New Roman"/>
          <w:b/>
          <w:lang w:val="kk-KZ"/>
        </w:rPr>
        <w:t>2</w:t>
      </w:r>
      <w:r w:rsidR="0023133F">
        <w:rPr>
          <w:rFonts w:ascii="Times New Roman" w:hAnsi="Times New Roman" w:cs="Times New Roman"/>
          <w:b/>
          <w:lang w:val="kk-KZ"/>
        </w:rPr>
        <w:t>2</w:t>
      </w:r>
      <w:r w:rsidRPr="005B388B">
        <w:rPr>
          <w:rFonts w:ascii="Times New Roman" w:hAnsi="Times New Roman" w:cs="Times New Roman"/>
          <w:b/>
        </w:rPr>
        <w:t xml:space="preserve"> г.</w:t>
      </w:r>
    </w:p>
    <w:p w14:paraId="4F4F0CAD"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26A63485"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5139ACD4" w14:textId="1B00E755"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 xml:space="preserve">Орталық қалалық клиникалық аурухана» МКК. Қазақстан Республикасы Үкіметінің </w:t>
      </w:r>
      <w:r w:rsidR="005753C9">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жылғы </w:t>
      </w:r>
      <w:r w:rsidR="005753C9">
        <w:rPr>
          <w:rFonts w:ascii="Times New Roman" w:eastAsia="Times New Roman" w:hAnsi="Times New Roman" w:cs="Times New Roman"/>
          <w:lang w:val="kk-KZ"/>
        </w:rPr>
        <w:t>04</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маусымдағы</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375</w:t>
      </w:r>
      <w:r w:rsidRPr="005B388B">
        <w:rPr>
          <w:rFonts w:ascii="Times New Roman" w:eastAsia="Times New Roman" w:hAnsi="Times New Roman" w:cs="Times New Roman"/>
          <w:lang w:val="kk-KZ"/>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w:t>
      </w:r>
      <w:r w:rsidR="00D00EBB">
        <w:rPr>
          <w:rFonts w:ascii="Times New Roman" w:eastAsia="Times New Roman" w:hAnsi="Times New Roman" w:cs="Times New Roman"/>
          <w:lang w:val="kk-KZ"/>
        </w:rPr>
        <w:t>2</w:t>
      </w:r>
      <w:bookmarkStart w:id="0" w:name="_GoBack"/>
      <w:bookmarkEnd w:id="0"/>
      <w:r w:rsidRPr="005B388B">
        <w:rPr>
          <w:rFonts w:ascii="Times New Roman" w:eastAsia="Times New Roman" w:hAnsi="Times New Roman" w:cs="Times New Roman"/>
          <w:lang w:val="kk-KZ"/>
        </w:rPr>
        <w:t xml:space="preserve"> жылға сатып алуды өткізу туралы хабарлайды.</w:t>
      </w:r>
    </w:p>
    <w:p w14:paraId="2CA82B0A" w14:textId="77777777"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14:paraId="4A87F94C" w14:textId="77777777"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14:paraId="5D73AA34" w14:textId="6703092C"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w:t>
      </w:r>
      <w:r w:rsidR="0089383A">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23133F">
        <w:rPr>
          <w:rFonts w:ascii="Times New Roman" w:eastAsia="Times New Roman" w:hAnsi="Times New Roman" w:cs="Times New Roman"/>
          <w:lang w:val="kk-KZ"/>
        </w:rPr>
        <w:t>12</w:t>
      </w:r>
      <w:r w:rsidR="00B4580B" w:rsidRPr="005B388B">
        <w:rPr>
          <w:rFonts w:ascii="Times New Roman" w:eastAsia="Times New Roman" w:hAnsi="Times New Roman" w:cs="Times New Roman"/>
          <w:lang w:val="kk-KZ"/>
        </w:rPr>
        <w:t>.</w:t>
      </w:r>
      <w:r w:rsidR="001F0C2D" w:rsidRPr="001F0C2D">
        <w:rPr>
          <w:rFonts w:ascii="Times New Roman" w:eastAsia="Times New Roman" w:hAnsi="Times New Roman" w:cs="Times New Roman"/>
          <w:lang w:val="kk-KZ"/>
        </w:rPr>
        <w:t>01</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w:t>
      </w:r>
      <w:r w:rsidR="001F0C2D" w:rsidRPr="001F0C2D">
        <w:rPr>
          <w:rFonts w:ascii="Times New Roman" w:eastAsia="Times New Roman" w:hAnsi="Times New Roman" w:cs="Times New Roman"/>
          <w:lang w:val="kk-KZ"/>
        </w:rPr>
        <w:t>2</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7321EC">
        <w:rPr>
          <w:rFonts w:ascii="Times New Roman" w:eastAsia="Times New Roman" w:hAnsi="Times New Roman" w:cs="Times New Roman"/>
          <w:lang w:val="kk-KZ"/>
        </w:rPr>
        <w:t>09</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1F0C2D" w:rsidRPr="001F0C2D">
        <w:rPr>
          <w:rFonts w:ascii="Times New Roman" w:eastAsia="Times New Roman" w:hAnsi="Times New Roman" w:cs="Times New Roman"/>
          <w:lang w:val="kk-KZ"/>
        </w:rPr>
        <w:t>1</w:t>
      </w:r>
      <w:r w:rsidR="0023133F">
        <w:rPr>
          <w:rFonts w:ascii="Times New Roman" w:eastAsia="Times New Roman" w:hAnsi="Times New Roman" w:cs="Times New Roman"/>
          <w:lang w:val="kk-KZ"/>
        </w:rPr>
        <w:t>9</w:t>
      </w:r>
      <w:r w:rsidR="00B4580B" w:rsidRPr="005B388B">
        <w:rPr>
          <w:rFonts w:ascii="Times New Roman" w:eastAsia="Times New Roman" w:hAnsi="Times New Roman" w:cs="Times New Roman"/>
          <w:lang w:val="kk-KZ"/>
        </w:rPr>
        <w:t>.</w:t>
      </w:r>
      <w:r w:rsidR="001F0C2D" w:rsidRPr="001F0C2D">
        <w:rPr>
          <w:rFonts w:ascii="Times New Roman" w:eastAsia="Times New Roman" w:hAnsi="Times New Roman" w:cs="Times New Roman"/>
          <w:lang w:val="kk-KZ"/>
        </w:rPr>
        <w:t>01</w:t>
      </w:r>
      <w:r w:rsidR="00EA1D4D" w:rsidRPr="005B388B">
        <w:rPr>
          <w:rFonts w:ascii="Times New Roman" w:eastAsia="Times New Roman" w:hAnsi="Times New Roman" w:cs="Times New Roman"/>
          <w:lang w:val="kk-KZ"/>
        </w:rPr>
        <w:t>.202</w:t>
      </w:r>
      <w:r w:rsidR="001F0C2D" w:rsidRPr="001F0C2D">
        <w:rPr>
          <w:rFonts w:ascii="Times New Roman" w:eastAsia="Times New Roman" w:hAnsi="Times New Roman" w:cs="Times New Roman"/>
          <w:lang w:val="kk-KZ"/>
        </w:rPr>
        <w:t>2</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w:t>
      </w:r>
      <w:r w:rsidR="007321EC">
        <w:rPr>
          <w:rFonts w:ascii="Times New Roman" w:eastAsia="Times New Roman" w:hAnsi="Times New Roman" w:cs="Times New Roman"/>
          <w:lang w:val="kk-KZ"/>
        </w:rPr>
        <w:t>10</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w:t>
      </w:r>
      <w:r w:rsidR="001A12FE">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274 66 17.</w:t>
      </w:r>
    </w:p>
    <w:p w14:paraId="395585AD" w14:textId="2B541F74"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1F0C2D" w:rsidRPr="001F0C2D">
        <w:rPr>
          <w:rFonts w:ascii="Times New Roman" w:eastAsia="Times New Roman" w:hAnsi="Times New Roman" w:cs="Times New Roman"/>
          <w:lang w:val="kk-KZ"/>
        </w:rPr>
        <w:t>1</w:t>
      </w:r>
      <w:r w:rsidR="0023133F">
        <w:rPr>
          <w:rFonts w:ascii="Times New Roman" w:eastAsia="Times New Roman" w:hAnsi="Times New Roman" w:cs="Times New Roman"/>
          <w:lang w:val="kk-KZ"/>
        </w:rPr>
        <w:t>9</w:t>
      </w:r>
      <w:r w:rsidR="00B4580B" w:rsidRPr="005B388B">
        <w:rPr>
          <w:rFonts w:ascii="Times New Roman" w:eastAsia="Times New Roman" w:hAnsi="Times New Roman" w:cs="Times New Roman"/>
          <w:lang w:val="kk-KZ"/>
        </w:rPr>
        <w:t>.</w:t>
      </w:r>
      <w:r w:rsidR="001F0C2D">
        <w:rPr>
          <w:rFonts w:ascii="Times New Roman" w:eastAsia="Times New Roman" w:hAnsi="Times New Roman" w:cs="Times New Roman"/>
          <w:lang w:val="kk-KZ"/>
        </w:rPr>
        <w:t>0</w:t>
      </w:r>
      <w:r w:rsidR="001F0C2D" w:rsidRPr="001F0C2D">
        <w:rPr>
          <w:rFonts w:ascii="Times New Roman" w:eastAsia="Times New Roman" w:hAnsi="Times New Roman" w:cs="Times New Roman"/>
          <w:lang w:val="kk-KZ"/>
        </w:rPr>
        <w:t>1</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w:t>
      </w:r>
      <w:r w:rsidR="001F0C2D" w:rsidRPr="001F0C2D">
        <w:rPr>
          <w:rFonts w:ascii="Times New Roman" w:eastAsia="Times New Roman" w:hAnsi="Times New Roman" w:cs="Times New Roman"/>
          <w:lang w:val="kk-KZ"/>
        </w:rPr>
        <w:t>2</w:t>
      </w:r>
      <w:r w:rsidRPr="005B388B">
        <w:rPr>
          <w:rFonts w:ascii="Times New Roman" w:eastAsia="Times New Roman" w:hAnsi="Times New Roman" w:cs="Times New Roman"/>
          <w:lang w:val="kk-KZ"/>
        </w:rPr>
        <w:t xml:space="preserve"> жылы </w:t>
      </w:r>
      <w:r w:rsidR="007321EC">
        <w:rPr>
          <w:rFonts w:ascii="Times New Roman" w:eastAsia="Times New Roman" w:hAnsi="Times New Roman" w:cs="Times New Roman"/>
          <w:lang w:val="kk-KZ"/>
        </w:rPr>
        <w:t>11</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14:paraId="20F61032" w14:textId="77777777"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14:paraId="6F58B8FE" w14:textId="77777777"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3F1547C" w14:textId="77777777" w:rsidR="00F53526" w:rsidRPr="005B388B" w:rsidRDefault="00F53526" w:rsidP="0089383A">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сатып алуды ұйымдастырушының атауын, орналасқан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14:paraId="1C43004D" w14:textId="77777777"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14:paraId="516F48FD" w14:textId="77777777"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hyperlink r:id="rId7" w:history="1">
        <w:r w:rsidR="00EF4E28" w:rsidRPr="005B388B">
          <w:rPr>
            <w:rFonts w:ascii="Times New Roman" w:hAnsi="Times New Roman" w:cs="Times New Roman"/>
            <w:lang w:val="kk-KZ"/>
          </w:rPr>
          <w:t>www.almaty-cgkb.kz</w:t>
        </w:r>
      </w:hyperlink>
      <w:r w:rsidR="00EF4E28" w:rsidRPr="005B388B">
        <w:rPr>
          <w:rFonts w:ascii="Times New Roman" w:eastAsia="Times New Roman" w:hAnsi="Times New Roman" w:cs="Times New Roman"/>
          <w:lang w:val="kk-KZ"/>
        </w:rPr>
        <w:t xml:space="preserve">). </w:t>
      </w:r>
    </w:p>
    <w:p w14:paraId="354FE289" w14:textId="77777777" w:rsidR="005246BB" w:rsidRPr="005B388B" w:rsidRDefault="005246BB" w:rsidP="005B388B">
      <w:pPr>
        <w:pStyle w:val="a8"/>
        <w:ind w:left="284" w:firstLine="708"/>
        <w:jc w:val="both"/>
        <w:rPr>
          <w:rFonts w:ascii="Times New Roman" w:eastAsia="Times New Roman" w:hAnsi="Times New Roman" w:cs="Times New Roman"/>
          <w:lang w:val="kk-KZ"/>
        </w:rPr>
      </w:pPr>
    </w:p>
    <w:p w14:paraId="54B2665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0A804D6A" w14:textId="77777777" w:rsidR="003C50C3" w:rsidRDefault="003C50C3" w:rsidP="005B388B">
      <w:pPr>
        <w:pStyle w:val="a8"/>
        <w:ind w:left="284" w:firstLine="708"/>
        <w:jc w:val="both"/>
        <w:rPr>
          <w:rFonts w:ascii="Times New Roman" w:eastAsia="Times New Roman" w:hAnsi="Times New Roman" w:cs="Times New Roman"/>
          <w:lang w:val="kk-KZ"/>
        </w:rPr>
      </w:pPr>
    </w:p>
    <w:p w14:paraId="25D954D1" w14:textId="77777777" w:rsidR="000D3538" w:rsidRPr="005B388B" w:rsidRDefault="000D3538" w:rsidP="005B388B">
      <w:pPr>
        <w:pStyle w:val="a8"/>
        <w:ind w:left="284" w:firstLine="708"/>
        <w:jc w:val="both"/>
        <w:rPr>
          <w:rFonts w:ascii="Times New Roman" w:eastAsia="Times New Roman" w:hAnsi="Times New Roman" w:cs="Times New Roman"/>
          <w:lang w:val="kk-KZ"/>
        </w:rPr>
      </w:pPr>
    </w:p>
    <w:p w14:paraId="77268C0F"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1CD8104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F4BB13" w14:textId="77777777" w:rsidR="003C50C3" w:rsidRDefault="003C50C3" w:rsidP="005B388B">
      <w:pPr>
        <w:pStyle w:val="a8"/>
        <w:jc w:val="both"/>
        <w:rPr>
          <w:rFonts w:ascii="Times New Roman" w:eastAsia="Times New Roman" w:hAnsi="Times New Roman" w:cs="Times New Roman"/>
          <w:lang w:val="kk-KZ"/>
        </w:rPr>
      </w:pPr>
    </w:p>
    <w:p w14:paraId="72B98E7B" w14:textId="77777777" w:rsidR="005B388B" w:rsidRDefault="005B388B" w:rsidP="005B388B">
      <w:pPr>
        <w:pStyle w:val="a8"/>
        <w:jc w:val="both"/>
        <w:rPr>
          <w:rFonts w:ascii="Times New Roman" w:eastAsia="Times New Roman" w:hAnsi="Times New Roman" w:cs="Times New Roman"/>
          <w:lang w:val="kk-KZ"/>
        </w:rPr>
      </w:pPr>
    </w:p>
    <w:p w14:paraId="539C08EE" w14:textId="77777777" w:rsidR="00CD10D3" w:rsidRPr="005B388B" w:rsidRDefault="00CD10D3" w:rsidP="005B388B">
      <w:pPr>
        <w:pStyle w:val="a8"/>
        <w:jc w:val="both"/>
        <w:rPr>
          <w:rFonts w:ascii="Times New Roman" w:eastAsia="Times New Roman" w:hAnsi="Times New Roman" w:cs="Times New Roman"/>
          <w:lang w:val="kk-KZ"/>
        </w:rPr>
      </w:pPr>
    </w:p>
    <w:p w14:paraId="240F833B" w14:textId="77777777" w:rsidR="009C7EE6" w:rsidRPr="005B388B" w:rsidRDefault="009C7EE6" w:rsidP="005B388B">
      <w:pPr>
        <w:pStyle w:val="a8"/>
        <w:jc w:val="both"/>
        <w:rPr>
          <w:rFonts w:ascii="Times New Roman" w:eastAsia="Times New Roman" w:hAnsi="Times New Roman" w:cs="Times New Roman"/>
          <w:lang w:val="kk-KZ"/>
        </w:rPr>
      </w:pPr>
    </w:p>
    <w:p w14:paraId="022A3013"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8300E0" w14:textId="77777777" w:rsidR="0089383A" w:rsidRDefault="0089383A" w:rsidP="005B388B">
      <w:pPr>
        <w:spacing w:after="0" w:line="240" w:lineRule="auto"/>
        <w:jc w:val="center"/>
        <w:rPr>
          <w:rFonts w:ascii="Times New Roman" w:hAnsi="Times New Roman" w:cs="Times New Roman"/>
          <w:b/>
          <w:lang w:val="kk-KZ"/>
        </w:rPr>
      </w:pPr>
    </w:p>
    <w:p w14:paraId="67C55F27" w14:textId="77777777" w:rsidR="0089383A" w:rsidRDefault="0089383A" w:rsidP="005B388B">
      <w:pPr>
        <w:spacing w:after="0" w:line="240" w:lineRule="auto"/>
        <w:jc w:val="center"/>
        <w:rPr>
          <w:rFonts w:ascii="Times New Roman" w:hAnsi="Times New Roman" w:cs="Times New Roman"/>
          <w:b/>
          <w:lang w:val="kk-KZ"/>
        </w:rPr>
      </w:pPr>
    </w:p>
    <w:p w14:paraId="4A3035F5" w14:textId="7C4AFACC" w:rsidR="003C50C3" w:rsidRDefault="005F3C94" w:rsidP="00EC2F14">
      <w:pPr>
        <w:spacing w:after="0" w:line="240" w:lineRule="auto"/>
        <w:jc w:val="center"/>
        <w:rPr>
          <w:rFonts w:ascii="Times New Roman" w:hAnsi="Times New Roman" w:cs="Times New Roman"/>
          <w:b/>
          <w:lang w:val="kk-KZ"/>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r>
      <w:r w:rsidR="0023133F">
        <w:rPr>
          <w:rFonts w:ascii="Times New Roman" w:hAnsi="Times New Roman" w:cs="Times New Roman"/>
          <w:b/>
          <w:lang w:val="kk-KZ"/>
        </w:rPr>
        <w:t>1</w:t>
      </w:r>
      <w:r w:rsidR="001F0C2D" w:rsidRPr="0023133F">
        <w:rPr>
          <w:rFonts w:ascii="Times New Roman" w:hAnsi="Times New Roman" w:cs="Times New Roman"/>
          <w:b/>
        </w:rPr>
        <w:t>1</w:t>
      </w:r>
      <w:r w:rsidR="00EC2F14" w:rsidRPr="005B388B">
        <w:rPr>
          <w:rFonts w:ascii="Times New Roman" w:hAnsi="Times New Roman" w:cs="Times New Roman"/>
          <w:b/>
        </w:rPr>
        <w:t>.</w:t>
      </w:r>
      <w:r w:rsidR="0023133F">
        <w:rPr>
          <w:rFonts w:ascii="Times New Roman" w:hAnsi="Times New Roman" w:cs="Times New Roman"/>
          <w:b/>
          <w:lang w:val="kk-KZ"/>
        </w:rPr>
        <w:t>01</w:t>
      </w:r>
      <w:r w:rsidR="00EC2F14" w:rsidRPr="005B388B">
        <w:rPr>
          <w:rFonts w:ascii="Times New Roman" w:hAnsi="Times New Roman" w:cs="Times New Roman"/>
          <w:b/>
        </w:rPr>
        <w:t>.20</w:t>
      </w:r>
      <w:r w:rsidR="00EC2F14" w:rsidRPr="005B388B">
        <w:rPr>
          <w:rFonts w:ascii="Times New Roman" w:hAnsi="Times New Roman" w:cs="Times New Roman"/>
          <w:b/>
          <w:lang w:val="kk-KZ"/>
        </w:rPr>
        <w:t>21</w:t>
      </w:r>
      <w:r w:rsidR="00EC2F14" w:rsidRPr="005B388B">
        <w:rPr>
          <w:rFonts w:ascii="Times New Roman" w:hAnsi="Times New Roman" w:cs="Times New Roman"/>
          <w:b/>
        </w:rPr>
        <w:t xml:space="preserve"> г.</w:t>
      </w:r>
    </w:p>
    <w:p w14:paraId="764DB019" w14:textId="77777777" w:rsidR="00EC2F14" w:rsidRPr="00EC2F14" w:rsidRDefault="00EC2F14" w:rsidP="00EC2F14">
      <w:pPr>
        <w:spacing w:after="0" w:line="240" w:lineRule="auto"/>
        <w:jc w:val="center"/>
        <w:rPr>
          <w:rFonts w:ascii="Times New Roman" w:eastAsia="Times New Roman" w:hAnsi="Times New Roman" w:cs="Times New Roman"/>
          <w:lang w:val="kk-KZ"/>
        </w:rPr>
      </w:pPr>
    </w:p>
    <w:p w14:paraId="3692D777" w14:textId="19CAD326"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w:t>
      </w:r>
      <w:r w:rsidR="00D00EBB">
        <w:rPr>
          <w:rFonts w:ascii="Times New Roman" w:eastAsia="Times New Roman" w:hAnsi="Times New Roman" w:cs="Times New Roman"/>
          <w:lang w:val="kk-KZ"/>
        </w:rPr>
        <w:t>2</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Pr>
          <w:rFonts w:ascii="Times New Roman" w:eastAsia="Times New Roman" w:hAnsi="Times New Roman" w:cs="Times New Roman"/>
          <w:lang w:val="kk-KZ"/>
        </w:rPr>
        <w:t>04</w:t>
      </w:r>
      <w:r w:rsidR="00901C10" w:rsidRPr="005B388B">
        <w:rPr>
          <w:rFonts w:ascii="Times New Roman" w:eastAsia="Times New Roman" w:hAnsi="Times New Roman" w:cs="Times New Roman"/>
        </w:rPr>
        <w:t xml:space="preserve"> </w:t>
      </w:r>
      <w:r w:rsidR="005753C9">
        <w:rPr>
          <w:rFonts w:ascii="Times New Roman" w:eastAsia="Times New Roman" w:hAnsi="Times New Roman" w:cs="Times New Roman"/>
          <w:lang w:val="kk-KZ"/>
        </w:rPr>
        <w:t>июня</w:t>
      </w:r>
      <w:r w:rsidR="00901C10" w:rsidRPr="005B388B">
        <w:rPr>
          <w:rFonts w:ascii="Times New Roman" w:eastAsia="Times New Roman" w:hAnsi="Times New Roman" w:cs="Times New Roman"/>
        </w:rPr>
        <w:t xml:space="preserve"> 20</w:t>
      </w:r>
      <w:r w:rsidR="005753C9">
        <w:rPr>
          <w:rFonts w:ascii="Times New Roman" w:eastAsia="Times New Roman" w:hAnsi="Times New Roman" w:cs="Times New Roman"/>
          <w:lang w:val="kk-KZ"/>
        </w:rPr>
        <w:t>21</w:t>
      </w:r>
      <w:r w:rsidR="00901C10" w:rsidRPr="005B388B">
        <w:rPr>
          <w:rFonts w:ascii="Times New Roman" w:eastAsia="Times New Roman" w:hAnsi="Times New Roman" w:cs="Times New Roman"/>
        </w:rPr>
        <w:t xml:space="preserve"> года № </w:t>
      </w:r>
      <w:r w:rsidR="005753C9">
        <w:rPr>
          <w:rFonts w:ascii="Times New Roman" w:eastAsia="Times New Roman" w:hAnsi="Times New Roman" w:cs="Times New Roman"/>
          <w:lang w:val="kk-KZ"/>
        </w:rPr>
        <w:t>375</w:t>
      </w:r>
      <w:r w:rsidR="00C51AD5" w:rsidRPr="005B388B">
        <w:rPr>
          <w:rFonts w:ascii="Times New Roman" w:eastAsia="Times New Roman" w:hAnsi="Times New Roman" w:cs="Times New Roman"/>
        </w:rPr>
        <w:t>.</w:t>
      </w:r>
    </w:p>
    <w:p w14:paraId="3A60B37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411A3AC7" w:rsidR="00292864" w:rsidRPr="005B388B" w:rsidRDefault="001D3ABF" w:rsidP="005B388B">
      <w:pPr>
        <w:pStyle w:val="a8"/>
        <w:ind w:left="284" w:firstLine="708"/>
        <w:jc w:val="both"/>
        <w:rPr>
          <w:rFonts w:ascii="Times New Roman" w:eastAsia="Times New Roman" w:hAnsi="Times New Roman" w:cs="Times New Roman"/>
        </w:rPr>
      </w:pPr>
      <w:proofErr w:type="gramStart"/>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r w:rsidR="00110C2D" w:rsidRPr="00110C2D">
        <w:rPr>
          <w:rFonts w:ascii="Times New Roman" w:eastAsia="Times New Roman" w:hAnsi="Times New Roman" w:cs="Times New Roman"/>
        </w:rPr>
        <w:t xml:space="preserve"> </w:t>
      </w:r>
      <w:r w:rsidRPr="005B388B">
        <w:rPr>
          <w:rFonts w:ascii="Times New Roman" w:eastAsia="Times New Roman" w:hAnsi="Times New Roman" w:cs="Times New Roman"/>
          <w:lang w:val="kk-KZ"/>
        </w:rPr>
        <w:t xml:space="preserve">Алматы, </w:t>
      </w:r>
      <w:r w:rsidRPr="005B388B">
        <w:rPr>
          <w:rFonts w:ascii="Times New Roman" w:eastAsia="Times New Roman" w:hAnsi="Times New Roman" w:cs="Times New Roman"/>
        </w:rPr>
        <w:t>Бостандыкский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Жандосова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7321EC">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23133F">
        <w:rPr>
          <w:rFonts w:ascii="Times New Roman" w:eastAsia="Times New Roman" w:hAnsi="Times New Roman" w:cs="Times New Roman"/>
          <w:lang w:val="kk-KZ"/>
        </w:rPr>
        <w:t>12</w:t>
      </w:r>
      <w:r w:rsidR="00C51AD5" w:rsidRPr="005B388B">
        <w:rPr>
          <w:rFonts w:ascii="Times New Roman" w:eastAsia="Times New Roman" w:hAnsi="Times New Roman" w:cs="Times New Roman"/>
        </w:rPr>
        <w:t>.</w:t>
      </w:r>
      <w:r w:rsidR="001F0C2D" w:rsidRPr="001F0C2D">
        <w:rPr>
          <w:rFonts w:ascii="Times New Roman" w:eastAsia="Times New Roman" w:hAnsi="Times New Roman" w:cs="Times New Roman"/>
        </w:rPr>
        <w:t>01</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1F0C2D" w:rsidRPr="001F0C2D">
        <w:rPr>
          <w:rFonts w:ascii="Times New Roman" w:eastAsia="Times New Roman" w:hAnsi="Times New Roman" w:cs="Times New Roman"/>
        </w:rPr>
        <w:t>2</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7321EC">
        <w:rPr>
          <w:rFonts w:ascii="Times New Roman" w:eastAsia="Times New Roman" w:hAnsi="Times New Roman" w:cs="Times New Roman"/>
          <w:lang w:val="kk-KZ"/>
        </w:rPr>
        <w:t>10</w:t>
      </w:r>
      <w:r w:rsidR="00C51AD5" w:rsidRPr="005B388B">
        <w:rPr>
          <w:rFonts w:ascii="Times New Roman" w:eastAsia="Times New Roman" w:hAnsi="Times New Roman" w:cs="Times New Roman"/>
        </w:rPr>
        <w:t xml:space="preserve"> 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1F0C2D" w:rsidRPr="001F0C2D">
        <w:rPr>
          <w:rFonts w:ascii="Times New Roman" w:eastAsia="Times New Roman" w:hAnsi="Times New Roman" w:cs="Times New Roman"/>
        </w:rPr>
        <w:t>1</w:t>
      </w:r>
      <w:r w:rsidR="0023133F">
        <w:rPr>
          <w:rFonts w:ascii="Times New Roman" w:eastAsia="Times New Roman" w:hAnsi="Times New Roman" w:cs="Times New Roman"/>
          <w:lang w:val="kk-KZ"/>
        </w:rPr>
        <w:t>9</w:t>
      </w:r>
      <w:r w:rsidR="00C51AD5" w:rsidRPr="005B388B">
        <w:rPr>
          <w:rFonts w:ascii="Times New Roman" w:eastAsia="Times New Roman" w:hAnsi="Times New Roman" w:cs="Times New Roman"/>
        </w:rPr>
        <w:t>.</w:t>
      </w:r>
      <w:r w:rsidR="001F0C2D" w:rsidRPr="001F0C2D">
        <w:rPr>
          <w:rFonts w:ascii="Times New Roman" w:eastAsia="Times New Roman" w:hAnsi="Times New Roman" w:cs="Times New Roman"/>
        </w:rPr>
        <w:t>01</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1F0C2D" w:rsidRPr="001F0C2D">
        <w:rPr>
          <w:rFonts w:ascii="Times New Roman" w:eastAsia="Times New Roman" w:hAnsi="Times New Roman" w:cs="Times New Roman"/>
        </w:rPr>
        <w:t>2</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w:t>
      </w:r>
      <w:proofErr w:type="gramEnd"/>
      <w:r w:rsidR="00C51AD5" w:rsidRPr="005B388B">
        <w:rPr>
          <w:rFonts w:ascii="Times New Roman" w:eastAsia="Times New Roman" w:hAnsi="Times New Roman" w:cs="Times New Roman"/>
        </w:rPr>
        <w:t xml:space="preserve">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6403F3">
        <w:rPr>
          <w:rFonts w:ascii="Times New Roman" w:eastAsia="Times New Roman" w:hAnsi="Times New Roman" w:cs="Times New Roman"/>
        </w:rPr>
        <w:br/>
      </w:r>
      <w:r w:rsidR="00EF4E28" w:rsidRPr="005B388B">
        <w:rPr>
          <w:rFonts w:ascii="Times New Roman" w:eastAsia="Times New Roman" w:hAnsi="Times New Roman" w:cs="Times New Roman"/>
          <w:lang w:val="kk-KZ"/>
        </w:rPr>
        <w:t>тел</w:t>
      </w:r>
      <w:r w:rsidR="006403F3">
        <w:rPr>
          <w:rFonts w:ascii="Times New Roman" w:eastAsia="Times New Roman" w:hAnsi="Times New Roman" w:cs="Times New Roman"/>
          <w:lang w:val="kk-KZ"/>
        </w:rPr>
        <w:t>.</w:t>
      </w:r>
      <w:r w:rsidR="00EF4E28" w:rsidRPr="005B388B">
        <w:rPr>
          <w:rFonts w:ascii="Times New Roman" w:eastAsia="Times New Roman" w:hAnsi="Times New Roman" w:cs="Times New Roman"/>
          <w:lang w:val="kk-KZ"/>
        </w:rPr>
        <w:t xml:space="preserve"> 274 66 17.</w:t>
      </w:r>
      <w:r w:rsidR="00C51AD5" w:rsidRPr="005B388B">
        <w:rPr>
          <w:rFonts w:ascii="Times New Roman" w:eastAsia="Times New Roman" w:hAnsi="Times New Roman" w:cs="Times New Roman"/>
        </w:rPr>
        <w:t xml:space="preserve"> </w:t>
      </w:r>
    </w:p>
    <w:p w14:paraId="18BEA0B8" w14:textId="633588C9"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7321EC">
        <w:rPr>
          <w:rFonts w:ascii="Times New Roman" w:eastAsia="Times New Roman" w:hAnsi="Times New Roman" w:cs="Times New Roman"/>
          <w:lang w:val="kk-KZ"/>
        </w:rPr>
        <w:t>11</w:t>
      </w:r>
      <w:r w:rsidRPr="005B388B">
        <w:rPr>
          <w:rFonts w:ascii="Times New Roman" w:eastAsia="Times New Roman" w:hAnsi="Times New Roman" w:cs="Times New Roman"/>
        </w:rPr>
        <w:t xml:space="preserve">ч.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1F0C2D" w:rsidRPr="0023133F">
        <w:rPr>
          <w:rFonts w:ascii="Times New Roman" w:eastAsia="Times New Roman" w:hAnsi="Times New Roman" w:cs="Times New Roman"/>
        </w:rPr>
        <w:t>1</w:t>
      </w:r>
      <w:r w:rsidR="0023133F">
        <w:rPr>
          <w:rFonts w:ascii="Times New Roman" w:eastAsia="Times New Roman" w:hAnsi="Times New Roman" w:cs="Times New Roman"/>
          <w:lang w:val="kk-KZ"/>
        </w:rPr>
        <w:t>9</w:t>
      </w:r>
      <w:r w:rsidR="00292864" w:rsidRPr="005B388B">
        <w:rPr>
          <w:rFonts w:ascii="Times New Roman" w:eastAsia="Times New Roman" w:hAnsi="Times New Roman" w:cs="Times New Roman"/>
        </w:rPr>
        <w:t>.</w:t>
      </w:r>
      <w:r w:rsidR="001F0C2D" w:rsidRPr="0023133F">
        <w:rPr>
          <w:rFonts w:ascii="Times New Roman" w:eastAsia="Times New Roman" w:hAnsi="Times New Roman" w:cs="Times New Roman"/>
        </w:rPr>
        <w:t>01</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1F0C2D" w:rsidRPr="0023133F">
        <w:rPr>
          <w:rFonts w:ascii="Times New Roman" w:eastAsia="Times New Roman" w:hAnsi="Times New Roman" w:cs="Times New Roman"/>
        </w:rPr>
        <w:t>2</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r w:rsidR="00110C2D" w:rsidRPr="00230461">
        <w:rPr>
          <w:rFonts w:ascii="Times New Roman" w:eastAsia="Times New Roman" w:hAnsi="Times New Roman" w:cs="Times New Roman"/>
        </w:rPr>
        <w:t xml:space="preserve"> </w:t>
      </w:r>
      <w:r w:rsidR="001D3ABF" w:rsidRPr="005B388B">
        <w:rPr>
          <w:rFonts w:ascii="Times New Roman" w:eastAsia="Times New Roman" w:hAnsi="Times New Roman" w:cs="Times New Roman"/>
        </w:rPr>
        <w:t>Алматы, Бостандыкский район, Жандосова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14:paraId="642873F4"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5B388B" w:rsidRDefault="00C51AD5" w:rsidP="002B2DFC">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Pr>
          <w:rFonts w:ascii="Times New Roman" w:eastAsia="Times New Roman" w:hAnsi="Times New Roman" w:cs="Times New Roman"/>
          <w:b/>
          <w:bCs/>
          <w:lang w:val="kk-KZ"/>
        </w:rPr>
        <w:t xml:space="preserve"> </w:t>
      </w:r>
      <w:r w:rsidRPr="005B388B">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14:paraId="3799B52A" w14:textId="77777777"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интерне</w:t>
      </w:r>
      <w:r w:rsidR="0065196A" w:rsidRPr="005B388B">
        <w:rPr>
          <w:rFonts w:ascii="Times New Roman" w:eastAsia="Times New Roman" w:hAnsi="Times New Roman" w:cs="Times New Roman"/>
        </w:rPr>
        <w:t>т-ресурсе организатора закупок (</w:t>
      </w:r>
      <w:hyperlink r:id="rId8"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14:paraId="1EC7D085" w14:textId="77777777" w:rsidR="00F7051C" w:rsidRPr="005B388B" w:rsidRDefault="00F7051C" w:rsidP="005B388B">
      <w:pPr>
        <w:pStyle w:val="a8"/>
        <w:ind w:left="284" w:firstLine="708"/>
        <w:jc w:val="both"/>
        <w:rPr>
          <w:rFonts w:ascii="Times New Roman" w:eastAsia="Times New Roman" w:hAnsi="Times New Roman" w:cs="Times New Roman"/>
        </w:rPr>
      </w:pPr>
    </w:p>
    <w:p w14:paraId="729743FF" w14:textId="77777777" w:rsidR="00CB2C3D" w:rsidRDefault="00CB2C3D" w:rsidP="00CB2C3D">
      <w:pPr>
        <w:pStyle w:val="a8"/>
        <w:ind w:left="284" w:firstLine="708"/>
        <w:jc w:val="center"/>
        <w:rPr>
          <w:rFonts w:ascii="Times New Roman" w:eastAsia="Times New Roman" w:hAnsi="Times New Roman" w:cs="Times New Roman"/>
          <w:b/>
          <w:lang w:val="kk-KZ"/>
        </w:rPr>
      </w:pPr>
    </w:p>
    <w:p w14:paraId="30188AFE" w14:textId="77777777" w:rsidR="00CB2C3D" w:rsidRDefault="00CB2C3D" w:rsidP="00CB2C3D">
      <w:pPr>
        <w:pStyle w:val="a8"/>
        <w:ind w:left="284" w:firstLine="708"/>
        <w:jc w:val="center"/>
        <w:rPr>
          <w:rFonts w:ascii="Times New Roman" w:eastAsia="Times New Roman" w:hAnsi="Times New Roman" w:cs="Times New Roman"/>
          <w:b/>
          <w:lang w:val="kk-KZ"/>
        </w:rPr>
      </w:pPr>
    </w:p>
    <w:p w14:paraId="61CBCDB5"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629F7AFC"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1B3DF46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32D611F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597C4F47"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6B2DF13E"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5C8CCA63"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203D2357"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64817F3E" w14:textId="77777777" w:rsidR="00572769" w:rsidRDefault="00572769" w:rsidP="005B388B">
      <w:pPr>
        <w:spacing w:after="0" w:line="240" w:lineRule="auto"/>
        <w:ind w:left="2835" w:right="141" w:hanging="2835"/>
        <w:jc w:val="right"/>
        <w:outlineLvl w:val="0"/>
        <w:rPr>
          <w:rFonts w:ascii="Times New Roman" w:hAnsi="Times New Roman" w:cs="Times New Roman"/>
          <w:b/>
          <w:lang w:val="kk-KZ"/>
        </w:rPr>
      </w:pPr>
      <w:r w:rsidRPr="005B388B">
        <w:rPr>
          <w:rFonts w:ascii="Times New Roman" w:hAnsi="Times New Roman" w:cs="Times New Roman"/>
          <w:b/>
        </w:rPr>
        <w:lastRenderedPageBreak/>
        <w:t>Приложение № 1</w:t>
      </w:r>
    </w:p>
    <w:p w14:paraId="4C4A5E23" w14:textId="77777777" w:rsidR="001A12FE" w:rsidRPr="001A12FE" w:rsidRDefault="001A12FE" w:rsidP="005B388B">
      <w:pPr>
        <w:spacing w:after="0" w:line="240" w:lineRule="auto"/>
        <w:ind w:left="2835" w:right="141" w:hanging="2835"/>
        <w:jc w:val="right"/>
        <w:outlineLvl w:val="0"/>
        <w:rPr>
          <w:rFonts w:ascii="Times New Roman" w:hAnsi="Times New Roman" w:cs="Times New Roman"/>
          <w:b/>
          <w:lang w:val="kk-KZ"/>
        </w:rPr>
      </w:pPr>
    </w:p>
    <w:tbl>
      <w:tblPr>
        <w:tblW w:w="10348" w:type="dxa"/>
        <w:tblInd w:w="108" w:type="dxa"/>
        <w:tblLayout w:type="fixed"/>
        <w:tblLook w:val="04A0" w:firstRow="1" w:lastRow="0" w:firstColumn="1" w:lastColumn="0" w:noHBand="0" w:noVBand="1"/>
      </w:tblPr>
      <w:tblGrid>
        <w:gridCol w:w="567"/>
        <w:gridCol w:w="1872"/>
        <w:gridCol w:w="3260"/>
        <w:gridCol w:w="1134"/>
        <w:gridCol w:w="851"/>
        <w:gridCol w:w="1388"/>
        <w:gridCol w:w="1276"/>
      </w:tblGrid>
      <w:tr w:rsidR="00572769" w:rsidRPr="00ED67C7" w14:paraId="71C53D81" w14:textId="77777777" w:rsidTr="00D00EBB">
        <w:trPr>
          <w:trHeight w:val="1137"/>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6FB6808"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лота</w:t>
            </w:r>
          </w:p>
        </w:tc>
        <w:tc>
          <w:tcPr>
            <w:tcW w:w="1872" w:type="dxa"/>
            <w:tcBorders>
              <w:top w:val="single" w:sz="4" w:space="0" w:color="auto"/>
              <w:left w:val="nil"/>
              <w:bottom w:val="single" w:sz="4" w:space="0" w:color="auto"/>
              <w:right w:val="single" w:sz="4" w:space="0" w:color="auto"/>
            </w:tcBorders>
            <w:shd w:val="clear" w:color="auto" w:fill="FFFF00"/>
            <w:vAlign w:val="center"/>
            <w:hideMark/>
          </w:tcPr>
          <w:p w14:paraId="05D2D413"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xml:space="preserve">Наименование  (МНН) </w:t>
            </w:r>
          </w:p>
        </w:tc>
        <w:tc>
          <w:tcPr>
            <w:tcW w:w="3260" w:type="dxa"/>
            <w:tcBorders>
              <w:top w:val="single" w:sz="4" w:space="0" w:color="auto"/>
              <w:left w:val="nil"/>
              <w:bottom w:val="single" w:sz="4" w:space="0" w:color="auto"/>
              <w:right w:val="single" w:sz="4" w:space="0" w:color="auto"/>
            </w:tcBorders>
            <w:shd w:val="clear" w:color="auto" w:fill="FFFF00"/>
            <w:vAlign w:val="center"/>
            <w:hideMark/>
          </w:tcPr>
          <w:p w14:paraId="041E963A"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Краткая характеристика (описание) товаров</w:t>
            </w:r>
          </w:p>
        </w:tc>
        <w:tc>
          <w:tcPr>
            <w:tcW w:w="1134" w:type="dxa"/>
            <w:tcBorders>
              <w:top w:val="single" w:sz="4" w:space="0" w:color="auto"/>
              <w:left w:val="nil"/>
              <w:bottom w:val="single" w:sz="4" w:space="0" w:color="auto"/>
              <w:right w:val="single" w:sz="4" w:space="0" w:color="auto"/>
            </w:tcBorders>
            <w:shd w:val="clear" w:color="auto" w:fill="FFFF00"/>
            <w:vAlign w:val="center"/>
            <w:hideMark/>
          </w:tcPr>
          <w:p w14:paraId="2475E0D3"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xml:space="preserve">Единица измерения </w:t>
            </w:r>
          </w:p>
        </w:tc>
        <w:tc>
          <w:tcPr>
            <w:tcW w:w="851" w:type="dxa"/>
            <w:tcBorders>
              <w:top w:val="single" w:sz="4" w:space="0" w:color="auto"/>
              <w:left w:val="nil"/>
              <w:bottom w:val="single" w:sz="4" w:space="0" w:color="auto"/>
              <w:right w:val="single" w:sz="4" w:space="0" w:color="auto"/>
            </w:tcBorders>
            <w:shd w:val="clear" w:color="auto" w:fill="FFFF00"/>
            <w:vAlign w:val="center"/>
            <w:hideMark/>
          </w:tcPr>
          <w:p w14:paraId="593EC981" w14:textId="77777777" w:rsidR="00572769" w:rsidRPr="00ED67C7" w:rsidRDefault="00B31645" w:rsidP="005B388B">
            <w:pPr>
              <w:spacing w:after="0" w:line="240" w:lineRule="auto"/>
              <w:jc w:val="center"/>
              <w:rPr>
                <w:rFonts w:ascii="Times New Roman" w:eastAsia="Times New Roman" w:hAnsi="Times New Roman" w:cs="Times New Roman"/>
                <w:b/>
                <w:bCs/>
                <w:lang w:val="kk-KZ"/>
              </w:rPr>
            </w:pPr>
            <w:r w:rsidRPr="00ED67C7">
              <w:rPr>
                <w:rFonts w:ascii="Times New Roman" w:eastAsia="Times New Roman" w:hAnsi="Times New Roman" w:cs="Times New Roman"/>
                <w:b/>
                <w:bCs/>
                <w:color w:val="000000"/>
                <w:lang w:val="kk-KZ"/>
              </w:rPr>
              <w:t>Кол-во</w:t>
            </w:r>
          </w:p>
        </w:tc>
        <w:tc>
          <w:tcPr>
            <w:tcW w:w="1388" w:type="dxa"/>
            <w:tcBorders>
              <w:top w:val="single" w:sz="4" w:space="0" w:color="auto"/>
              <w:left w:val="nil"/>
              <w:bottom w:val="single" w:sz="4" w:space="0" w:color="auto"/>
              <w:right w:val="single" w:sz="4" w:space="0" w:color="auto"/>
            </w:tcBorders>
            <w:shd w:val="clear" w:color="auto" w:fill="FFFF00"/>
            <w:vAlign w:val="center"/>
            <w:hideMark/>
          </w:tcPr>
          <w:p w14:paraId="58C5454F" w14:textId="77777777" w:rsidR="00572769" w:rsidRPr="00ED67C7" w:rsidRDefault="00B31645" w:rsidP="005B388B">
            <w:pPr>
              <w:spacing w:after="0" w:line="240" w:lineRule="auto"/>
              <w:jc w:val="center"/>
              <w:rPr>
                <w:rFonts w:ascii="Times New Roman" w:eastAsia="Times New Roman" w:hAnsi="Times New Roman" w:cs="Times New Roman"/>
                <w:b/>
                <w:bCs/>
                <w:color w:val="000000"/>
                <w:lang w:val="kk-KZ"/>
              </w:rPr>
            </w:pPr>
            <w:r w:rsidRPr="00ED67C7">
              <w:rPr>
                <w:rFonts w:ascii="Times New Roman" w:eastAsia="Times New Roman" w:hAnsi="Times New Roman" w:cs="Times New Roman"/>
                <w:b/>
                <w:bCs/>
                <w:color w:val="000000"/>
              </w:rPr>
              <w:t>Цена за ед., тенге</w:t>
            </w:r>
          </w:p>
        </w:tc>
        <w:tc>
          <w:tcPr>
            <w:tcW w:w="1276" w:type="dxa"/>
            <w:tcBorders>
              <w:top w:val="single" w:sz="4" w:space="0" w:color="auto"/>
              <w:left w:val="nil"/>
              <w:bottom w:val="single" w:sz="4" w:space="0" w:color="auto"/>
              <w:right w:val="single" w:sz="4" w:space="0" w:color="auto"/>
            </w:tcBorders>
            <w:shd w:val="clear" w:color="auto" w:fill="FFFF00"/>
            <w:vAlign w:val="center"/>
            <w:hideMark/>
          </w:tcPr>
          <w:p w14:paraId="2300D3AC" w14:textId="77777777" w:rsidR="00572769" w:rsidRPr="00ED67C7" w:rsidRDefault="00572769" w:rsidP="005B388B">
            <w:pPr>
              <w:spacing w:after="0" w:line="240" w:lineRule="auto"/>
              <w:jc w:val="center"/>
              <w:rPr>
                <w:rFonts w:ascii="Times New Roman" w:eastAsia="Times New Roman" w:hAnsi="Times New Roman" w:cs="Times New Roman"/>
                <w:b/>
                <w:bCs/>
                <w:color w:val="000000"/>
              </w:rPr>
            </w:pPr>
            <w:r w:rsidRPr="00ED67C7">
              <w:rPr>
                <w:rFonts w:ascii="Times New Roman" w:eastAsia="Times New Roman" w:hAnsi="Times New Roman" w:cs="Times New Roman"/>
                <w:b/>
                <w:bCs/>
                <w:color w:val="000000"/>
              </w:rPr>
              <w:t>Сумма, выделенная для закупа, тенге</w:t>
            </w:r>
          </w:p>
        </w:tc>
      </w:tr>
      <w:tr w:rsidR="000D4531" w:rsidRPr="005B388B" w14:paraId="4BB0D043" w14:textId="77777777" w:rsidTr="00C44AAC">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36D57DC4" w14:textId="6600DAB2" w:rsidR="000D4531" w:rsidRPr="005B388B" w:rsidRDefault="00141E51" w:rsidP="00141E51">
            <w:pPr>
              <w:spacing w:after="0" w:line="240" w:lineRule="auto"/>
              <w:rPr>
                <w:rFonts w:ascii="Times New Roman" w:hAnsi="Times New Roman" w:cs="Times New Roman"/>
                <w:color w:val="000000"/>
                <w:lang w:val="kk-KZ"/>
              </w:rPr>
            </w:pPr>
            <w:r>
              <w:rPr>
                <w:rFonts w:ascii="Times New Roman" w:hAnsi="Times New Roman" w:cs="Times New Roman"/>
                <w:color w:val="000000"/>
                <w:lang w:val="kk-KZ"/>
              </w:rPr>
              <w:t>1</w:t>
            </w:r>
          </w:p>
        </w:tc>
        <w:tc>
          <w:tcPr>
            <w:tcW w:w="1872" w:type="dxa"/>
            <w:tcBorders>
              <w:top w:val="single" w:sz="4" w:space="0" w:color="auto"/>
              <w:left w:val="nil"/>
              <w:bottom w:val="single" w:sz="4" w:space="0" w:color="auto"/>
              <w:right w:val="single" w:sz="4" w:space="0" w:color="auto"/>
            </w:tcBorders>
            <w:vAlign w:val="center"/>
          </w:tcPr>
          <w:p w14:paraId="3746A471" w14:textId="3FCC51CA" w:rsidR="00B4426F" w:rsidRPr="000D3538" w:rsidRDefault="0023133F" w:rsidP="00F06C93">
            <w:pPr>
              <w:spacing w:after="0" w:line="240" w:lineRule="auto"/>
              <w:jc w:val="center"/>
              <w:rPr>
                <w:rFonts w:ascii="Times New Roman" w:hAnsi="Times New Roman" w:cs="Times New Roman"/>
                <w:color w:val="000000"/>
                <w:sz w:val="20"/>
                <w:szCs w:val="20"/>
              </w:rPr>
            </w:pPr>
            <w:r w:rsidRPr="0023133F">
              <w:rPr>
                <w:rFonts w:ascii="Times New Roman" w:hAnsi="Times New Roman" w:cs="Times New Roman"/>
                <w:color w:val="000000"/>
                <w:sz w:val="20"/>
                <w:szCs w:val="20"/>
              </w:rPr>
              <w:t>Натрия хлорид</w:t>
            </w:r>
          </w:p>
        </w:tc>
        <w:tc>
          <w:tcPr>
            <w:tcW w:w="3260" w:type="dxa"/>
            <w:tcBorders>
              <w:top w:val="single" w:sz="4" w:space="0" w:color="auto"/>
              <w:left w:val="nil"/>
              <w:bottom w:val="single" w:sz="4" w:space="0" w:color="auto"/>
              <w:right w:val="single" w:sz="4" w:space="0" w:color="auto"/>
            </w:tcBorders>
            <w:vAlign w:val="center"/>
          </w:tcPr>
          <w:p w14:paraId="2C1F4D88" w14:textId="59486575" w:rsidR="00B4426F" w:rsidRPr="000D3538" w:rsidRDefault="0023133F" w:rsidP="00F06C93">
            <w:pPr>
              <w:spacing w:after="0" w:line="240" w:lineRule="auto"/>
              <w:jc w:val="center"/>
              <w:rPr>
                <w:rFonts w:ascii="Times New Roman" w:hAnsi="Times New Roman" w:cs="Times New Roman"/>
                <w:color w:val="000000"/>
                <w:sz w:val="20"/>
                <w:szCs w:val="20"/>
              </w:rPr>
            </w:pPr>
            <w:r w:rsidRPr="0023133F">
              <w:rPr>
                <w:rFonts w:ascii="Times New Roman" w:hAnsi="Times New Roman" w:cs="Times New Roman"/>
                <w:color w:val="000000"/>
                <w:sz w:val="20"/>
                <w:szCs w:val="20"/>
              </w:rPr>
              <w:t>Раствор для инфузий 0,9 % 100 мл</w:t>
            </w:r>
          </w:p>
        </w:tc>
        <w:tc>
          <w:tcPr>
            <w:tcW w:w="1134" w:type="dxa"/>
            <w:tcBorders>
              <w:top w:val="single" w:sz="4" w:space="0" w:color="auto"/>
              <w:left w:val="nil"/>
              <w:bottom w:val="single" w:sz="4" w:space="0" w:color="auto"/>
              <w:right w:val="single" w:sz="4" w:space="0" w:color="auto"/>
            </w:tcBorders>
            <w:noWrap/>
            <w:vAlign w:val="center"/>
          </w:tcPr>
          <w:p w14:paraId="47EE2303" w14:textId="245C6EAA" w:rsidR="000D4531" w:rsidRPr="00B4426F" w:rsidRDefault="0023133F"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Фл</w:t>
            </w:r>
          </w:p>
        </w:tc>
        <w:tc>
          <w:tcPr>
            <w:tcW w:w="851" w:type="dxa"/>
            <w:tcBorders>
              <w:top w:val="single" w:sz="4" w:space="0" w:color="auto"/>
              <w:left w:val="nil"/>
              <w:bottom w:val="single" w:sz="4" w:space="0" w:color="auto"/>
              <w:right w:val="single" w:sz="4" w:space="0" w:color="auto"/>
            </w:tcBorders>
            <w:noWrap/>
            <w:vAlign w:val="center"/>
          </w:tcPr>
          <w:p w14:paraId="15C2044E" w14:textId="355DBEA2" w:rsidR="000D4531" w:rsidRPr="00D00EBB" w:rsidRDefault="00D00EBB"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91000</w:t>
            </w:r>
          </w:p>
        </w:tc>
        <w:tc>
          <w:tcPr>
            <w:tcW w:w="1388" w:type="dxa"/>
            <w:tcBorders>
              <w:top w:val="single" w:sz="4" w:space="0" w:color="auto"/>
              <w:left w:val="nil"/>
              <w:bottom w:val="single" w:sz="4" w:space="0" w:color="auto"/>
              <w:right w:val="single" w:sz="4" w:space="0" w:color="auto"/>
            </w:tcBorders>
            <w:noWrap/>
            <w:vAlign w:val="center"/>
          </w:tcPr>
          <w:p w14:paraId="4F2BF27C" w14:textId="68672AA9" w:rsidR="000D4531" w:rsidRPr="00D00EBB" w:rsidRDefault="00D00EBB"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67,18</w:t>
            </w:r>
          </w:p>
        </w:tc>
        <w:tc>
          <w:tcPr>
            <w:tcW w:w="1276" w:type="dxa"/>
            <w:tcBorders>
              <w:top w:val="single" w:sz="4" w:space="0" w:color="auto"/>
              <w:left w:val="nil"/>
              <w:bottom w:val="single" w:sz="4" w:space="0" w:color="auto"/>
              <w:right w:val="single" w:sz="4" w:space="0" w:color="auto"/>
            </w:tcBorders>
            <w:noWrap/>
            <w:vAlign w:val="center"/>
          </w:tcPr>
          <w:p w14:paraId="64026A31" w14:textId="0308B2C3" w:rsidR="000D4531" w:rsidRPr="00D00EBB" w:rsidRDefault="00D00EBB"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6 113 380</w:t>
            </w:r>
          </w:p>
        </w:tc>
      </w:tr>
      <w:tr w:rsidR="0023133F" w:rsidRPr="005B388B" w14:paraId="6A13F85A" w14:textId="77777777" w:rsidTr="00C44AAC">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3E2C6446" w14:textId="2F259503" w:rsidR="0023133F" w:rsidRDefault="0023133F" w:rsidP="00141E51">
            <w:pPr>
              <w:spacing w:after="0" w:line="240" w:lineRule="auto"/>
              <w:rPr>
                <w:rFonts w:ascii="Times New Roman" w:hAnsi="Times New Roman" w:cs="Times New Roman"/>
                <w:color w:val="000000"/>
                <w:lang w:val="kk-KZ"/>
              </w:rPr>
            </w:pPr>
            <w:r>
              <w:rPr>
                <w:rFonts w:ascii="Times New Roman" w:hAnsi="Times New Roman" w:cs="Times New Roman"/>
                <w:color w:val="000000"/>
                <w:lang w:val="kk-KZ"/>
              </w:rPr>
              <w:t>2</w:t>
            </w:r>
          </w:p>
        </w:tc>
        <w:tc>
          <w:tcPr>
            <w:tcW w:w="1872" w:type="dxa"/>
            <w:tcBorders>
              <w:top w:val="single" w:sz="4" w:space="0" w:color="auto"/>
              <w:left w:val="nil"/>
              <w:bottom w:val="single" w:sz="4" w:space="0" w:color="auto"/>
              <w:right w:val="single" w:sz="4" w:space="0" w:color="auto"/>
            </w:tcBorders>
            <w:vAlign w:val="center"/>
          </w:tcPr>
          <w:p w14:paraId="480F953D" w14:textId="25C5C50F" w:rsidR="0023133F" w:rsidRDefault="0023133F" w:rsidP="00F06C93">
            <w:pPr>
              <w:spacing w:after="0" w:line="240" w:lineRule="auto"/>
              <w:jc w:val="center"/>
              <w:rPr>
                <w:rFonts w:ascii="Times New Roman" w:hAnsi="Times New Roman" w:cs="Times New Roman"/>
                <w:color w:val="000000"/>
                <w:sz w:val="24"/>
                <w:szCs w:val="24"/>
              </w:rPr>
            </w:pPr>
            <w:r w:rsidRPr="0023133F">
              <w:rPr>
                <w:rFonts w:ascii="Times New Roman" w:hAnsi="Times New Roman" w:cs="Times New Roman"/>
                <w:color w:val="000000"/>
                <w:sz w:val="24"/>
                <w:szCs w:val="24"/>
              </w:rPr>
              <w:t>Натрия хлорид</w:t>
            </w:r>
          </w:p>
        </w:tc>
        <w:tc>
          <w:tcPr>
            <w:tcW w:w="3260" w:type="dxa"/>
            <w:tcBorders>
              <w:top w:val="single" w:sz="4" w:space="0" w:color="auto"/>
              <w:left w:val="nil"/>
              <w:bottom w:val="single" w:sz="4" w:space="0" w:color="auto"/>
              <w:right w:val="single" w:sz="4" w:space="0" w:color="auto"/>
            </w:tcBorders>
            <w:vAlign w:val="center"/>
          </w:tcPr>
          <w:p w14:paraId="0B63FE92" w14:textId="77777777" w:rsidR="0023133F" w:rsidRPr="0023133F" w:rsidRDefault="0023133F" w:rsidP="0023133F">
            <w:pPr>
              <w:spacing w:after="0" w:line="240" w:lineRule="auto"/>
              <w:jc w:val="center"/>
              <w:rPr>
                <w:rFonts w:ascii="Times New Roman" w:hAnsi="Times New Roman" w:cs="Times New Roman"/>
                <w:sz w:val="24"/>
                <w:szCs w:val="24"/>
              </w:rPr>
            </w:pPr>
            <w:r w:rsidRPr="0023133F">
              <w:rPr>
                <w:rFonts w:ascii="Times New Roman" w:hAnsi="Times New Roman" w:cs="Times New Roman"/>
                <w:sz w:val="24"/>
                <w:szCs w:val="24"/>
              </w:rPr>
              <w:t>Раствор для инфузий,</w:t>
            </w:r>
          </w:p>
          <w:p w14:paraId="18DD2DC3" w14:textId="1629D652" w:rsidR="0023133F" w:rsidRPr="00105422" w:rsidRDefault="0023133F" w:rsidP="0023133F">
            <w:pPr>
              <w:spacing w:after="0" w:line="240" w:lineRule="auto"/>
              <w:jc w:val="center"/>
              <w:rPr>
                <w:rFonts w:ascii="Times New Roman" w:hAnsi="Times New Roman" w:cs="Times New Roman"/>
                <w:sz w:val="24"/>
                <w:szCs w:val="24"/>
              </w:rPr>
            </w:pPr>
            <w:r w:rsidRPr="0023133F">
              <w:rPr>
                <w:rFonts w:ascii="Times New Roman" w:hAnsi="Times New Roman" w:cs="Times New Roman"/>
                <w:sz w:val="24"/>
                <w:szCs w:val="24"/>
              </w:rPr>
              <w:t>0,9 %, 250 мл</w:t>
            </w:r>
          </w:p>
        </w:tc>
        <w:tc>
          <w:tcPr>
            <w:tcW w:w="1134" w:type="dxa"/>
            <w:tcBorders>
              <w:top w:val="single" w:sz="4" w:space="0" w:color="auto"/>
              <w:left w:val="nil"/>
              <w:bottom w:val="single" w:sz="4" w:space="0" w:color="auto"/>
              <w:right w:val="single" w:sz="4" w:space="0" w:color="auto"/>
            </w:tcBorders>
            <w:noWrap/>
            <w:vAlign w:val="center"/>
          </w:tcPr>
          <w:p w14:paraId="78315B31" w14:textId="656316C0" w:rsidR="0023133F" w:rsidRPr="00B4426F" w:rsidRDefault="0023133F"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Фл</w:t>
            </w:r>
          </w:p>
        </w:tc>
        <w:tc>
          <w:tcPr>
            <w:tcW w:w="851" w:type="dxa"/>
            <w:tcBorders>
              <w:top w:val="single" w:sz="4" w:space="0" w:color="auto"/>
              <w:left w:val="nil"/>
              <w:bottom w:val="single" w:sz="4" w:space="0" w:color="auto"/>
              <w:right w:val="single" w:sz="4" w:space="0" w:color="auto"/>
            </w:tcBorders>
            <w:noWrap/>
            <w:vAlign w:val="center"/>
          </w:tcPr>
          <w:p w14:paraId="18846056" w14:textId="51ED8E72" w:rsidR="0023133F" w:rsidRPr="00D00EBB" w:rsidRDefault="00D00EBB"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30 000</w:t>
            </w:r>
          </w:p>
        </w:tc>
        <w:tc>
          <w:tcPr>
            <w:tcW w:w="1388" w:type="dxa"/>
            <w:tcBorders>
              <w:top w:val="single" w:sz="4" w:space="0" w:color="auto"/>
              <w:left w:val="nil"/>
              <w:bottom w:val="single" w:sz="4" w:space="0" w:color="auto"/>
              <w:right w:val="single" w:sz="4" w:space="0" w:color="auto"/>
            </w:tcBorders>
            <w:noWrap/>
            <w:vAlign w:val="center"/>
          </w:tcPr>
          <w:p w14:paraId="29708EB2" w14:textId="7FBE9CE8" w:rsidR="0023133F" w:rsidRPr="00D00EBB" w:rsidRDefault="00D00EBB"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77,13</w:t>
            </w:r>
          </w:p>
        </w:tc>
        <w:tc>
          <w:tcPr>
            <w:tcW w:w="1276" w:type="dxa"/>
            <w:tcBorders>
              <w:top w:val="single" w:sz="4" w:space="0" w:color="auto"/>
              <w:left w:val="nil"/>
              <w:bottom w:val="single" w:sz="4" w:space="0" w:color="auto"/>
              <w:right w:val="single" w:sz="4" w:space="0" w:color="auto"/>
            </w:tcBorders>
            <w:noWrap/>
            <w:vAlign w:val="center"/>
          </w:tcPr>
          <w:p w14:paraId="5E1F1921" w14:textId="18090CA0" w:rsidR="0023133F" w:rsidRPr="00D00EBB" w:rsidRDefault="00D00EBB"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2 313 900</w:t>
            </w:r>
          </w:p>
        </w:tc>
      </w:tr>
    </w:tbl>
    <w:p w14:paraId="335C01E0" w14:textId="282060C5" w:rsidR="00572769" w:rsidRDefault="00572769" w:rsidP="005B388B">
      <w:pPr>
        <w:spacing w:after="0" w:line="240" w:lineRule="auto"/>
        <w:ind w:left="284" w:hanging="2835"/>
        <w:outlineLvl w:val="0"/>
        <w:rPr>
          <w:rFonts w:ascii="Times New Roman" w:hAnsi="Times New Roman" w:cs="Times New Roman"/>
          <w:b/>
          <w:lang w:val="en-US"/>
        </w:rPr>
      </w:pPr>
    </w:p>
    <w:p w14:paraId="02CDEE60" w14:textId="77777777" w:rsidR="00AE06B9" w:rsidRPr="00446EC1" w:rsidRDefault="00AE06B9" w:rsidP="00AE06B9">
      <w:pPr>
        <w:spacing w:after="0" w:line="240" w:lineRule="atLeast"/>
        <w:rPr>
          <w:rFonts w:ascii="Times New Roman" w:eastAsia="Times New Roman" w:hAnsi="Times New Roman" w:cs="Times New Roman"/>
          <w:b/>
          <w:color w:val="000000" w:themeColor="text1"/>
        </w:rPr>
      </w:pPr>
      <w:r w:rsidRPr="00446EC1">
        <w:rPr>
          <w:rFonts w:ascii="Times New Roman" w:eastAsia="Times New Roman" w:hAnsi="Times New Roman" w:cs="Times New Roman"/>
          <w:b/>
          <w:color w:val="000000" w:themeColor="text1"/>
        </w:rPr>
        <w:t>Срок поставки: в течени</w:t>
      </w:r>
      <w:proofErr w:type="gramStart"/>
      <w:r w:rsidRPr="00446EC1">
        <w:rPr>
          <w:rFonts w:ascii="Times New Roman" w:eastAsia="Times New Roman" w:hAnsi="Times New Roman" w:cs="Times New Roman"/>
          <w:b/>
          <w:color w:val="000000" w:themeColor="text1"/>
        </w:rPr>
        <w:t>и</w:t>
      </w:r>
      <w:proofErr w:type="gramEnd"/>
      <w:r w:rsidRPr="00446EC1">
        <w:rPr>
          <w:rFonts w:ascii="Times New Roman" w:eastAsia="Times New Roman" w:hAnsi="Times New Roman" w:cs="Times New Roman"/>
          <w:b/>
          <w:color w:val="000000" w:themeColor="text1"/>
        </w:rPr>
        <w:t xml:space="preserve"> 5 (пяти) рабочих дней, по заявке Заказчика.</w:t>
      </w:r>
    </w:p>
    <w:p w14:paraId="313E78CC" w14:textId="19364FD6" w:rsidR="00AE06B9" w:rsidRPr="00446EC1" w:rsidRDefault="00AE06B9" w:rsidP="00AE06B9">
      <w:pPr>
        <w:tabs>
          <w:tab w:val="left" w:pos="2713"/>
        </w:tabs>
        <w:spacing w:after="0" w:line="240" w:lineRule="auto"/>
        <w:ind w:left="1134" w:hanging="850"/>
        <w:outlineLvl w:val="0"/>
        <w:rPr>
          <w:rFonts w:ascii="Times New Roman" w:hAnsi="Times New Roman" w:cs="Times New Roman"/>
          <w:b/>
          <w:color w:val="000000" w:themeColor="text1"/>
        </w:rPr>
      </w:pPr>
      <w:r w:rsidRPr="00446EC1">
        <w:rPr>
          <w:rFonts w:ascii="Times New Roman" w:eastAsia="Times New Roman" w:hAnsi="Times New Roman" w:cs="Times New Roman"/>
          <w:b/>
          <w:color w:val="000000" w:themeColor="text1"/>
        </w:rPr>
        <w:t xml:space="preserve">Адрес поставки: г. Алматы, </w:t>
      </w:r>
      <w:r w:rsidR="00C12073">
        <w:rPr>
          <w:rFonts w:ascii="Times New Roman" w:eastAsia="Times New Roman" w:hAnsi="Times New Roman" w:cs="Times New Roman"/>
          <w:b/>
          <w:color w:val="000000" w:themeColor="text1"/>
        </w:rPr>
        <w:t xml:space="preserve">ул. </w:t>
      </w:r>
      <w:r w:rsidRPr="00446EC1">
        <w:rPr>
          <w:rFonts w:ascii="Times New Roman" w:eastAsia="Times New Roman" w:hAnsi="Times New Roman" w:cs="Times New Roman"/>
          <w:b/>
          <w:color w:val="000000" w:themeColor="text1"/>
        </w:rPr>
        <w:t>Жандосова 6</w:t>
      </w:r>
      <w:r>
        <w:rPr>
          <w:rFonts w:ascii="Times New Roman" w:eastAsia="Times New Roman" w:hAnsi="Times New Roman" w:cs="Times New Roman"/>
          <w:b/>
          <w:color w:val="000000" w:themeColor="text1"/>
        </w:rPr>
        <w:t>, аптечный склад</w:t>
      </w:r>
      <w:r w:rsidRPr="00446EC1">
        <w:rPr>
          <w:rFonts w:ascii="Times New Roman" w:eastAsia="Times New Roman" w:hAnsi="Times New Roman" w:cs="Times New Roman"/>
          <w:b/>
          <w:color w:val="000000" w:themeColor="text1"/>
        </w:rPr>
        <w:t>.</w:t>
      </w:r>
    </w:p>
    <w:p w14:paraId="3D230043" w14:textId="77777777" w:rsidR="00AE06B9" w:rsidRPr="00AE06B9" w:rsidRDefault="00AE06B9" w:rsidP="005B388B">
      <w:pPr>
        <w:spacing w:after="0" w:line="240" w:lineRule="auto"/>
        <w:ind w:left="284" w:hanging="2835"/>
        <w:outlineLvl w:val="0"/>
        <w:rPr>
          <w:rFonts w:ascii="Times New Roman" w:hAnsi="Times New Roman" w:cs="Times New Roman"/>
          <w:b/>
        </w:rPr>
      </w:pPr>
    </w:p>
    <w:p w14:paraId="6BC0BD46" w14:textId="77777777" w:rsidR="00F7051C" w:rsidRPr="005B388B" w:rsidRDefault="00F7051C" w:rsidP="005B388B">
      <w:pPr>
        <w:spacing w:after="0" w:line="240" w:lineRule="auto"/>
        <w:ind w:left="284" w:hanging="2835"/>
        <w:outlineLvl w:val="0"/>
        <w:rPr>
          <w:rFonts w:ascii="Times New Roman" w:hAnsi="Times New Roman" w:cs="Times New Roman"/>
          <w:b/>
          <w:lang w:val="kk-KZ"/>
        </w:rPr>
      </w:pP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14431"/>
    <w:rsid w:val="0001743C"/>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3538"/>
    <w:rsid w:val="000D4531"/>
    <w:rsid w:val="000D47F3"/>
    <w:rsid w:val="000D4A49"/>
    <w:rsid w:val="000D668B"/>
    <w:rsid w:val="000D799C"/>
    <w:rsid w:val="000F0513"/>
    <w:rsid w:val="000F3AC7"/>
    <w:rsid w:val="000F49EC"/>
    <w:rsid w:val="0010485A"/>
    <w:rsid w:val="0010748B"/>
    <w:rsid w:val="00110C2D"/>
    <w:rsid w:val="001142ED"/>
    <w:rsid w:val="0013047B"/>
    <w:rsid w:val="0013367B"/>
    <w:rsid w:val="00134D92"/>
    <w:rsid w:val="00141E51"/>
    <w:rsid w:val="00144167"/>
    <w:rsid w:val="00151DF8"/>
    <w:rsid w:val="00152936"/>
    <w:rsid w:val="00155560"/>
    <w:rsid w:val="00155766"/>
    <w:rsid w:val="00156E3A"/>
    <w:rsid w:val="00156FE8"/>
    <w:rsid w:val="00160A46"/>
    <w:rsid w:val="001742CC"/>
    <w:rsid w:val="001831BB"/>
    <w:rsid w:val="00187304"/>
    <w:rsid w:val="00191962"/>
    <w:rsid w:val="00191FAA"/>
    <w:rsid w:val="00193AB1"/>
    <w:rsid w:val="00194068"/>
    <w:rsid w:val="00194BFC"/>
    <w:rsid w:val="00196CCF"/>
    <w:rsid w:val="001A12FE"/>
    <w:rsid w:val="001A1EA7"/>
    <w:rsid w:val="001B011B"/>
    <w:rsid w:val="001B031C"/>
    <w:rsid w:val="001B0D03"/>
    <w:rsid w:val="001B4B67"/>
    <w:rsid w:val="001B5280"/>
    <w:rsid w:val="001D38C4"/>
    <w:rsid w:val="001D3ABF"/>
    <w:rsid w:val="001D74CC"/>
    <w:rsid w:val="001E0FC3"/>
    <w:rsid w:val="001E1CAD"/>
    <w:rsid w:val="001F0C2D"/>
    <w:rsid w:val="001F12B2"/>
    <w:rsid w:val="001F1CD4"/>
    <w:rsid w:val="00200AA1"/>
    <w:rsid w:val="00206D56"/>
    <w:rsid w:val="002129A5"/>
    <w:rsid w:val="00212F15"/>
    <w:rsid w:val="00213F6D"/>
    <w:rsid w:val="00215D5C"/>
    <w:rsid w:val="00215F9F"/>
    <w:rsid w:val="00216F3E"/>
    <w:rsid w:val="00220539"/>
    <w:rsid w:val="00230461"/>
    <w:rsid w:val="0023133F"/>
    <w:rsid w:val="00231E0C"/>
    <w:rsid w:val="002337BE"/>
    <w:rsid w:val="00241B81"/>
    <w:rsid w:val="00245148"/>
    <w:rsid w:val="0024617B"/>
    <w:rsid w:val="00257508"/>
    <w:rsid w:val="00281F9E"/>
    <w:rsid w:val="00285156"/>
    <w:rsid w:val="00292864"/>
    <w:rsid w:val="00294CEF"/>
    <w:rsid w:val="00297B07"/>
    <w:rsid w:val="002A2253"/>
    <w:rsid w:val="002B04B5"/>
    <w:rsid w:val="002B2DFC"/>
    <w:rsid w:val="002B4960"/>
    <w:rsid w:val="002C7B95"/>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66674"/>
    <w:rsid w:val="00372B61"/>
    <w:rsid w:val="0037412B"/>
    <w:rsid w:val="003752D9"/>
    <w:rsid w:val="00380817"/>
    <w:rsid w:val="00380914"/>
    <w:rsid w:val="00382F75"/>
    <w:rsid w:val="003852A1"/>
    <w:rsid w:val="0039276D"/>
    <w:rsid w:val="003A15A2"/>
    <w:rsid w:val="003B0FDF"/>
    <w:rsid w:val="003B1F5D"/>
    <w:rsid w:val="003B7CB5"/>
    <w:rsid w:val="003C09F2"/>
    <w:rsid w:val="003C1E13"/>
    <w:rsid w:val="003C50C3"/>
    <w:rsid w:val="003C6763"/>
    <w:rsid w:val="003D0F47"/>
    <w:rsid w:val="003D58F6"/>
    <w:rsid w:val="00400FE4"/>
    <w:rsid w:val="00412418"/>
    <w:rsid w:val="004154F5"/>
    <w:rsid w:val="00416B85"/>
    <w:rsid w:val="00421528"/>
    <w:rsid w:val="004266EA"/>
    <w:rsid w:val="00431C7C"/>
    <w:rsid w:val="00433F01"/>
    <w:rsid w:val="00433F6A"/>
    <w:rsid w:val="004351C2"/>
    <w:rsid w:val="004435E0"/>
    <w:rsid w:val="004534E8"/>
    <w:rsid w:val="0046188C"/>
    <w:rsid w:val="00461B4F"/>
    <w:rsid w:val="0046340C"/>
    <w:rsid w:val="004635AA"/>
    <w:rsid w:val="00467980"/>
    <w:rsid w:val="0047460A"/>
    <w:rsid w:val="00475328"/>
    <w:rsid w:val="00475A3A"/>
    <w:rsid w:val="00493388"/>
    <w:rsid w:val="00495DEC"/>
    <w:rsid w:val="004975E0"/>
    <w:rsid w:val="00497E9A"/>
    <w:rsid w:val="004A62C7"/>
    <w:rsid w:val="004A63F3"/>
    <w:rsid w:val="004B5A29"/>
    <w:rsid w:val="004B6966"/>
    <w:rsid w:val="004B712A"/>
    <w:rsid w:val="004C42CA"/>
    <w:rsid w:val="004C5030"/>
    <w:rsid w:val="004D1C14"/>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27BA"/>
    <w:rsid w:val="005538A0"/>
    <w:rsid w:val="00553F8F"/>
    <w:rsid w:val="005564FD"/>
    <w:rsid w:val="00557CB2"/>
    <w:rsid w:val="00562174"/>
    <w:rsid w:val="00562958"/>
    <w:rsid w:val="00565E72"/>
    <w:rsid w:val="00565FBD"/>
    <w:rsid w:val="00572769"/>
    <w:rsid w:val="005753C9"/>
    <w:rsid w:val="00587610"/>
    <w:rsid w:val="0058775C"/>
    <w:rsid w:val="00587A56"/>
    <w:rsid w:val="0059609D"/>
    <w:rsid w:val="005A093D"/>
    <w:rsid w:val="005A5DBB"/>
    <w:rsid w:val="005A6CD8"/>
    <w:rsid w:val="005B27F3"/>
    <w:rsid w:val="005B388B"/>
    <w:rsid w:val="005C1315"/>
    <w:rsid w:val="005C37DE"/>
    <w:rsid w:val="005D6674"/>
    <w:rsid w:val="005E0CC0"/>
    <w:rsid w:val="005E2895"/>
    <w:rsid w:val="005E2B9B"/>
    <w:rsid w:val="005F1632"/>
    <w:rsid w:val="005F3C94"/>
    <w:rsid w:val="005F7456"/>
    <w:rsid w:val="005F7D5E"/>
    <w:rsid w:val="00606140"/>
    <w:rsid w:val="006141E1"/>
    <w:rsid w:val="0061736E"/>
    <w:rsid w:val="00620B61"/>
    <w:rsid w:val="006257AA"/>
    <w:rsid w:val="00625C2F"/>
    <w:rsid w:val="0063360E"/>
    <w:rsid w:val="006401FA"/>
    <w:rsid w:val="006403F3"/>
    <w:rsid w:val="006405DF"/>
    <w:rsid w:val="00643F49"/>
    <w:rsid w:val="0065196A"/>
    <w:rsid w:val="006557D3"/>
    <w:rsid w:val="00661FB5"/>
    <w:rsid w:val="006676B4"/>
    <w:rsid w:val="00683539"/>
    <w:rsid w:val="006A407F"/>
    <w:rsid w:val="006A4D89"/>
    <w:rsid w:val="006B56BE"/>
    <w:rsid w:val="006B5C7C"/>
    <w:rsid w:val="006B79EC"/>
    <w:rsid w:val="006D5DA7"/>
    <w:rsid w:val="006D6323"/>
    <w:rsid w:val="006F084D"/>
    <w:rsid w:val="006F2BCC"/>
    <w:rsid w:val="00701DE5"/>
    <w:rsid w:val="00714A94"/>
    <w:rsid w:val="00715133"/>
    <w:rsid w:val="00716705"/>
    <w:rsid w:val="00720EAB"/>
    <w:rsid w:val="00730B96"/>
    <w:rsid w:val="007321EC"/>
    <w:rsid w:val="00737AED"/>
    <w:rsid w:val="00762A5F"/>
    <w:rsid w:val="00763198"/>
    <w:rsid w:val="00763F70"/>
    <w:rsid w:val="00775645"/>
    <w:rsid w:val="007878A5"/>
    <w:rsid w:val="007907C0"/>
    <w:rsid w:val="007B01D6"/>
    <w:rsid w:val="007B1217"/>
    <w:rsid w:val="007B3D53"/>
    <w:rsid w:val="007C71CC"/>
    <w:rsid w:val="007D3F2F"/>
    <w:rsid w:val="007E0C0D"/>
    <w:rsid w:val="007E20D2"/>
    <w:rsid w:val="007E47A9"/>
    <w:rsid w:val="007F168D"/>
    <w:rsid w:val="007F439E"/>
    <w:rsid w:val="007F7FBC"/>
    <w:rsid w:val="008205F4"/>
    <w:rsid w:val="00832DA3"/>
    <w:rsid w:val="008330B2"/>
    <w:rsid w:val="00833A31"/>
    <w:rsid w:val="008355A6"/>
    <w:rsid w:val="008408E0"/>
    <w:rsid w:val="00841A09"/>
    <w:rsid w:val="00847D4A"/>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17BCA"/>
    <w:rsid w:val="00923C55"/>
    <w:rsid w:val="00932EB6"/>
    <w:rsid w:val="0093592C"/>
    <w:rsid w:val="009434B4"/>
    <w:rsid w:val="0094779C"/>
    <w:rsid w:val="00960024"/>
    <w:rsid w:val="0096210C"/>
    <w:rsid w:val="00976C3E"/>
    <w:rsid w:val="0098493B"/>
    <w:rsid w:val="00990C40"/>
    <w:rsid w:val="00991C2D"/>
    <w:rsid w:val="009C24D7"/>
    <w:rsid w:val="009C3098"/>
    <w:rsid w:val="009C5AB7"/>
    <w:rsid w:val="009C7EE6"/>
    <w:rsid w:val="009D0F5C"/>
    <w:rsid w:val="009D1B3E"/>
    <w:rsid w:val="009D3D95"/>
    <w:rsid w:val="009D7E72"/>
    <w:rsid w:val="009E21EA"/>
    <w:rsid w:val="009E2BB9"/>
    <w:rsid w:val="009E7745"/>
    <w:rsid w:val="009F1F2E"/>
    <w:rsid w:val="009F7082"/>
    <w:rsid w:val="00A022B4"/>
    <w:rsid w:val="00A06153"/>
    <w:rsid w:val="00A063C5"/>
    <w:rsid w:val="00A141E7"/>
    <w:rsid w:val="00A164FA"/>
    <w:rsid w:val="00A17A06"/>
    <w:rsid w:val="00A270CA"/>
    <w:rsid w:val="00A271F1"/>
    <w:rsid w:val="00A27F50"/>
    <w:rsid w:val="00A31019"/>
    <w:rsid w:val="00A33DFB"/>
    <w:rsid w:val="00A35113"/>
    <w:rsid w:val="00A37567"/>
    <w:rsid w:val="00A45800"/>
    <w:rsid w:val="00A75197"/>
    <w:rsid w:val="00A75CC1"/>
    <w:rsid w:val="00A8234E"/>
    <w:rsid w:val="00A91E38"/>
    <w:rsid w:val="00AA206B"/>
    <w:rsid w:val="00AA7226"/>
    <w:rsid w:val="00AA7A69"/>
    <w:rsid w:val="00AB666E"/>
    <w:rsid w:val="00AE06B9"/>
    <w:rsid w:val="00AE3E01"/>
    <w:rsid w:val="00AE4993"/>
    <w:rsid w:val="00AF354E"/>
    <w:rsid w:val="00AF359F"/>
    <w:rsid w:val="00B02350"/>
    <w:rsid w:val="00B10083"/>
    <w:rsid w:val="00B167DA"/>
    <w:rsid w:val="00B252BE"/>
    <w:rsid w:val="00B26866"/>
    <w:rsid w:val="00B30E34"/>
    <w:rsid w:val="00B31645"/>
    <w:rsid w:val="00B33B9C"/>
    <w:rsid w:val="00B370D0"/>
    <w:rsid w:val="00B40941"/>
    <w:rsid w:val="00B4426F"/>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19F9"/>
    <w:rsid w:val="00BC22B3"/>
    <w:rsid w:val="00BC2E7C"/>
    <w:rsid w:val="00BC586C"/>
    <w:rsid w:val="00BD629C"/>
    <w:rsid w:val="00BE22AC"/>
    <w:rsid w:val="00BF247B"/>
    <w:rsid w:val="00BF3DA7"/>
    <w:rsid w:val="00C0139C"/>
    <w:rsid w:val="00C05175"/>
    <w:rsid w:val="00C073DB"/>
    <w:rsid w:val="00C12073"/>
    <w:rsid w:val="00C134E8"/>
    <w:rsid w:val="00C13BB7"/>
    <w:rsid w:val="00C22313"/>
    <w:rsid w:val="00C34EF0"/>
    <w:rsid w:val="00C44AAC"/>
    <w:rsid w:val="00C46A57"/>
    <w:rsid w:val="00C47CEA"/>
    <w:rsid w:val="00C51AD5"/>
    <w:rsid w:val="00C51B29"/>
    <w:rsid w:val="00C547B4"/>
    <w:rsid w:val="00C57179"/>
    <w:rsid w:val="00C6244D"/>
    <w:rsid w:val="00C725CA"/>
    <w:rsid w:val="00C7568A"/>
    <w:rsid w:val="00C80CB8"/>
    <w:rsid w:val="00C838B2"/>
    <w:rsid w:val="00C8404F"/>
    <w:rsid w:val="00C85BEE"/>
    <w:rsid w:val="00CB2919"/>
    <w:rsid w:val="00CB2C3D"/>
    <w:rsid w:val="00CC6D49"/>
    <w:rsid w:val="00CD10D3"/>
    <w:rsid w:val="00CD313A"/>
    <w:rsid w:val="00CD44C3"/>
    <w:rsid w:val="00CE0F0C"/>
    <w:rsid w:val="00CE3B1C"/>
    <w:rsid w:val="00CE41A8"/>
    <w:rsid w:val="00CE570A"/>
    <w:rsid w:val="00CF1E1D"/>
    <w:rsid w:val="00CF3C94"/>
    <w:rsid w:val="00CF625F"/>
    <w:rsid w:val="00D00EBB"/>
    <w:rsid w:val="00D043BA"/>
    <w:rsid w:val="00D04652"/>
    <w:rsid w:val="00D32287"/>
    <w:rsid w:val="00D375E7"/>
    <w:rsid w:val="00D37715"/>
    <w:rsid w:val="00D42F2F"/>
    <w:rsid w:val="00D53016"/>
    <w:rsid w:val="00D607D0"/>
    <w:rsid w:val="00D70016"/>
    <w:rsid w:val="00D805D0"/>
    <w:rsid w:val="00D87876"/>
    <w:rsid w:val="00D93E80"/>
    <w:rsid w:val="00DA219E"/>
    <w:rsid w:val="00DA3518"/>
    <w:rsid w:val="00DA7D1F"/>
    <w:rsid w:val="00DB15A9"/>
    <w:rsid w:val="00DB2F13"/>
    <w:rsid w:val="00DB58AB"/>
    <w:rsid w:val="00DD111A"/>
    <w:rsid w:val="00DE1C0F"/>
    <w:rsid w:val="00DF26C5"/>
    <w:rsid w:val="00E06C0F"/>
    <w:rsid w:val="00E33B8E"/>
    <w:rsid w:val="00E37764"/>
    <w:rsid w:val="00E43EFD"/>
    <w:rsid w:val="00E4779F"/>
    <w:rsid w:val="00E510B9"/>
    <w:rsid w:val="00E55581"/>
    <w:rsid w:val="00E56EB5"/>
    <w:rsid w:val="00E61FE1"/>
    <w:rsid w:val="00E70199"/>
    <w:rsid w:val="00E76F3A"/>
    <w:rsid w:val="00E810E0"/>
    <w:rsid w:val="00E85766"/>
    <w:rsid w:val="00E9658B"/>
    <w:rsid w:val="00EA0E64"/>
    <w:rsid w:val="00EA1D4D"/>
    <w:rsid w:val="00EA2E71"/>
    <w:rsid w:val="00EC2F14"/>
    <w:rsid w:val="00ED0CF3"/>
    <w:rsid w:val="00ED42E3"/>
    <w:rsid w:val="00ED67C7"/>
    <w:rsid w:val="00EE2E91"/>
    <w:rsid w:val="00EE3A0A"/>
    <w:rsid w:val="00EE58D6"/>
    <w:rsid w:val="00EF04CC"/>
    <w:rsid w:val="00EF2ED4"/>
    <w:rsid w:val="00EF3504"/>
    <w:rsid w:val="00EF4E28"/>
    <w:rsid w:val="00F06C93"/>
    <w:rsid w:val="00F06F85"/>
    <w:rsid w:val="00F07606"/>
    <w:rsid w:val="00F079A2"/>
    <w:rsid w:val="00F07B84"/>
    <w:rsid w:val="00F1047B"/>
    <w:rsid w:val="00F13144"/>
    <w:rsid w:val="00F1319C"/>
    <w:rsid w:val="00F31988"/>
    <w:rsid w:val="00F34D2B"/>
    <w:rsid w:val="00F46927"/>
    <w:rsid w:val="00F50A24"/>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175"/>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cgkb.kz" TargetMode="Externa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452A3-331F-4099-8C75-98C2138F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2</cp:revision>
  <cp:lastPrinted>2021-12-31T06:04:00Z</cp:lastPrinted>
  <dcterms:created xsi:type="dcterms:W3CDTF">2022-01-11T05:50:00Z</dcterms:created>
  <dcterms:modified xsi:type="dcterms:W3CDTF">2022-01-11T05:50:00Z</dcterms:modified>
</cp:coreProperties>
</file>