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CE316C9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00C2E">
        <w:rPr>
          <w:rFonts w:ascii="Times New Roman" w:hAnsi="Times New Roman" w:cs="Times New Roman"/>
          <w:b/>
          <w:lang w:val="en-US"/>
        </w:rPr>
        <w:t>10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0159B0F9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600C2E" w:rsidRPr="00600C2E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</w:t>
      </w:r>
      <w:r w:rsidR="00600C2E" w:rsidRPr="00600C2E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DC199A9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</w:t>
      </w:r>
      <w:r w:rsidR="00600C2E" w:rsidRPr="00600C2E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8B45A35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00C2E">
        <w:rPr>
          <w:rFonts w:ascii="Times New Roman" w:hAnsi="Times New Roman" w:cs="Times New Roman"/>
          <w:b/>
          <w:lang w:val="en-US"/>
        </w:rPr>
        <w:t>10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76A3BB8A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00C2E" w:rsidRPr="00600C2E">
        <w:rPr>
          <w:rFonts w:ascii="Times New Roman" w:eastAsia="Times New Roman" w:hAnsi="Times New Roman" w:cs="Times New Roman"/>
        </w:rPr>
        <w:t xml:space="preserve"> 10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</w:t>
      </w:r>
      <w:r w:rsidR="00600C2E" w:rsidRPr="00600C2E">
        <w:rPr>
          <w:rFonts w:ascii="Times New Roman" w:eastAsia="Times New Roman" w:hAnsi="Times New Roman" w:cs="Times New Roman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253C32B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</w:t>
      </w:r>
      <w:r w:rsidR="00600C2E" w:rsidRPr="00600C2E">
        <w:rPr>
          <w:rFonts w:ascii="Times New Roman" w:eastAsia="Times New Roman" w:hAnsi="Times New Roman" w:cs="Times New Roman"/>
        </w:rPr>
        <w:t>7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4309C155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2AEACCD3" w:rsidR="00F60B13" w:rsidRPr="00600C2E" w:rsidRDefault="00600C2E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Межвертельная</w:t>
            </w:r>
            <w:proofErr w:type="spellEnd"/>
            <w:r w:rsidRPr="00600C2E">
              <w:rPr>
                <w:rFonts w:ascii="Times New Roman" w:hAnsi="Times New Roman" w:cs="Times New Roman"/>
                <w:sz w:val="16"/>
                <w:szCs w:val="16"/>
              </w:rPr>
              <w:t xml:space="preserve"> угловая пластина 70/110°/106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46009D46" w:rsidR="00F60B13" w:rsidRPr="00B82308" w:rsidRDefault="00B82308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межвертельная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угловая - используется при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межвертельных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переломах бедренной кости. Анатомический дизайн пластины отражает форму кости. Длина пластины L-106 мм, ширина пластины в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эпифизарной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16 мм.  В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эпифизарной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части пластины расположены под углом 110°. Конструкция пластин должна позволять их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интраоперационный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изгиб.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0E543319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1CEF8CB6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7EB664CA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47 262,0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28B16F57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47 262,0</w:t>
            </w:r>
          </w:p>
        </w:tc>
      </w:tr>
      <w:tr w:rsidR="00F60B13" w:rsidRPr="00B47FEC" w14:paraId="6A21073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0C5E" w14:textId="684AC027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4DB7" w14:textId="7FBDAEE0" w:rsidR="00F60B13" w:rsidRPr="00600C2E" w:rsidRDefault="00600C2E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sz w:val="16"/>
                <w:szCs w:val="16"/>
              </w:rPr>
              <w:t xml:space="preserve">Винт </w:t>
            </w:r>
            <w:proofErr w:type="spellStart"/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спонгиозный</w:t>
            </w:r>
            <w:proofErr w:type="spellEnd"/>
            <w:r w:rsidRPr="00600C2E">
              <w:rPr>
                <w:rFonts w:ascii="Times New Roman" w:hAnsi="Times New Roman" w:cs="Times New Roman"/>
                <w:sz w:val="16"/>
                <w:szCs w:val="16"/>
              </w:rPr>
              <w:t xml:space="preserve"> самонарезающий 6.5x85мм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179C" w14:textId="5B92D4BF" w:rsidR="00F60B13" w:rsidRPr="003F3D1A" w:rsidRDefault="00B82308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Винт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спонгиозный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самонарезающий 6,5 - Винт длиной 85мм. Резьба диаметром 6,5мм. Резьба на винте неполная. Головка винта полупотайная, высотой 4,6мм под шестигранную отвертку S3,5, глубина шлица 2,8мм. Диаметр винта на промежутке между головкой и резьбой 4,5мм, длиной 5,5мм. Винт имеет самонарезающую 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резьбу</w:t>
            </w:r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- 90°. Конусное начало имеет 1 подточку шириной 3мм под углом 30°.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8301" w14:textId="57073D6A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9434" w14:textId="2CF5D85E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7CBD" w14:textId="0B24CB80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F1D3B" w14:textId="3D67C32D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4975,0</w:t>
            </w:r>
          </w:p>
        </w:tc>
      </w:tr>
      <w:tr w:rsidR="005E7DB4" w:rsidRPr="00B47FEC" w14:paraId="5F18538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DD8E" w14:textId="16BA960D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390C" w14:textId="1604AF24" w:rsidR="003F3D1A" w:rsidRPr="003F3D1A" w:rsidRDefault="00600C2E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sz w:val="16"/>
                <w:szCs w:val="16"/>
              </w:rPr>
              <w:t xml:space="preserve">Винт </w:t>
            </w:r>
            <w:proofErr w:type="spellStart"/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3F3D1A">
              <w:rPr>
                <w:rFonts w:ascii="Times New Roman" w:hAnsi="Times New Roman" w:cs="Times New Roman"/>
                <w:sz w:val="16"/>
                <w:szCs w:val="16"/>
              </w:rPr>
              <w:t>нгиозный</w:t>
            </w:r>
            <w:proofErr w:type="spellEnd"/>
            <w:r w:rsidR="003F3D1A">
              <w:rPr>
                <w:rFonts w:ascii="Times New Roman" w:hAnsi="Times New Roman" w:cs="Times New Roman"/>
                <w:sz w:val="16"/>
                <w:szCs w:val="16"/>
              </w:rPr>
              <w:t xml:space="preserve"> самонарезающий 6.5x80мм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5E80" w14:textId="155876AF" w:rsidR="005E7DB4" w:rsidRPr="003F3D1A" w:rsidRDefault="00B82308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Винт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спонгиозный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самонарезающий 6,5 - Винт длиной 80мм. Резьба диаметром 6,5мм. Резьба на винте неполная. Головка винта полупотайная, высотой 4,6мм под шестигранную отвертку S3,5, глубина шлица 2,8мм. Диаметр винта на промежутке между головкой и резьбой 4,5мм, длиной 5,5мм. Винт имеет самонарезающую 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резьбу</w:t>
            </w:r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- 90°. Конусное начало имеет 1 подточку шириной 3мм под углом 30°.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FF82" w14:textId="4BCBF096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8021C" w14:textId="6E7A551A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BB85" w14:textId="50B77555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C4DE" w14:textId="2BA1982B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4975,0</w:t>
            </w:r>
          </w:p>
        </w:tc>
      </w:tr>
      <w:tr w:rsidR="005E7DB4" w:rsidRPr="00B47FEC" w14:paraId="737E3A3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0EDF" w14:textId="0F1B2A32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EB6" w14:textId="07684A0B" w:rsidR="005E7DB4" w:rsidRPr="003F3D1A" w:rsidRDefault="00600C2E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Винт кортикальный самонарезающий 4.5x40мм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EC99" w14:textId="47DE9BFF" w:rsidR="005E7DB4" w:rsidRPr="003F3D1A" w:rsidRDefault="00B82308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Винт кортикальный самонарезающий 4,5 - Винт длиной 40мм. Резьба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двухзаходная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резьбу</w:t>
            </w:r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7110" w14:textId="69D9859A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5797" w14:textId="0C417847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2189" w14:textId="71576124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4AFB" w14:textId="67518009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3389,0</w:t>
            </w:r>
          </w:p>
        </w:tc>
      </w:tr>
      <w:tr w:rsidR="005E7DB4" w:rsidRPr="00B47FEC" w14:paraId="6083A9D2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229F" w14:textId="202E7FDB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0175" w14:textId="39D3A4DB" w:rsidR="005E7DB4" w:rsidRPr="003F3D1A" w:rsidRDefault="00600C2E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Винт кортикальный самонарезающий 4.5x46мм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BB38" w14:textId="1D749104" w:rsidR="005E7DB4" w:rsidRPr="003F3D1A" w:rsidRDefault="00B82308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Винт кортикальный самонарезающий 4,5 - Винт длиной 46мм. Резьба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двухзаходная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резьбу</w:t>
            </w:r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4BC2" w14:textId="58E7605A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010E" w14:textId="6E569FE8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5D0A" w14:textId="3CA9CD09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1223" w14:textId="64537339" w:rsidR="005E7DB4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6778,0</w:t>
            </w:r>
          </w:p>
        </w:tc>
      </w:tr>
      <w:tr w:rsidR="00600C2E" w:rsidRPr="00B47FEC" w14:paraId="5089F38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A528" w14:textId="57519455" w:rsidR="00600C2E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C64C" w14:textId="7BC11871" w:rsidR="00600C2E" w:rsidRPr="00600C2E" w:rsidRDefault="00600C2E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sz w:val="16"/>
                <w:szCs w:val="16"/>
              </w:rPr>
              <w:t>Винт кортикальный самонарезающий 4.5x52мм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387D" w14:textId="6F21CA1B" w:rsidR="003F3D1A" w:rsidRPr="003F3D1A" w:rsidRDefault="00B82308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Винт кортикальный самонарезающий 4,5 - Винт длиной 52мм. Резьба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двухзаходная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резьбу</w:t>
            </w:r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P - 0,025%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S - 0,01%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N - 0,1%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- 17, 0 - 19,0%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- 2,25 - 3,0%,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- 13,0 - 15,0%,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- 0,5%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 xml:space="preserve"> - остально</w:t>
            </w:r>
            <w:bookmarkStart w:id="0" w:name="_GoBack"/>
            <w:bookmarkEnd w:id="0"/>
            <w:r w:rsidRPr="00B82308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4D605" w14:textId="3F683CC1" w:rsidR="00600C2E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6A04" w14:textId="6803A179" w:rsidR="00600C2E" w:rsidRPr="00600C2E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6DA04" w14:textId="74D2E260" w:rsidR="00600C2E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BEFD" w14:textId="24332444" w:rsidR="00600C2E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3389,0</w:t>
            </w:r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4F37-8268-4AC9-B7D7-989E5F72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3</cp:revision>
  <cp:lastPrinted>2022-05-13T06:27:00Z</cp:lastPrinted>
  <dcterms:created xsi:type="dcterms:W3CDTF">2022-11-10T03:11:00Z</dcterms:created>
  <dcterms:modified xsi:type="dcterms:W3CDTF">2022-11-10T04:13:00Z</dcterms:modified>
</cp:coreProperties>
</file>